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08B6" w14:textId="6E75988A" w:rsidR="00241E49" w:rsidRPr="000E198B" w:rsidRDefault="00675E6A" w:rsidP="00957303">
      <w:pPr>
        <w:pBdr>
          <w:bottom w:val="single" w:sz="4" w:space="1" w:color="auto"/>
        </w:pBdr>
        <w:spacing w:line="276" w:lineRule="auto"/>
        <w:jc w:val="both"/>
        <w:rPr>
          <w:rFonts w:ascii="Cambria" w:hAnsi="Cambria"/>
          <w:b/>
        </w:rPr>
      </w:pPr>
      <w:r w:rsidRPr="000E198B">
        <w:rPr>
          <w:rFonts w:ascii="Cambria" w:hAnsi="Cambria"/>
          <w:b/>
        </w:rPr>
        <w:t>Unterrichtsbaustein</w:t>
      </w:r>
      <w:r w:rsidR="003B2C8C">
        <w:rPr>
          <w:rFonts w:ascii="Cambria" w:hAnsi="Cambria"/>
          <w:b/>
        </w:rPr>
        <w:t xml:space="preserve"> </w:t>
      </w:r>
      <w:r w:rsidR="00ED62A1">
        <w:rPr>
          <w:rFonts w:ascii="Cambria" w:hAnsi="Cambria"/>
          <w:b/>
        </w:rPr>
        <w:t>4</w:t>
      </w:r>
      <w:r w:rsidRPr="000E198B">
        <w:rPr>
          <w:rFonts w:ascii="Cambria" w:hAnsi="Cambria"/>
          <w:b/>
        </w:rPr>
        <w:t xml:space="preserve"> </w:t>
      </w:r>
      <w:r w:rsidR="00B245ED">
        <w:rPr>
          <w:rFonts w:ascii="Cambria" w:hAnsi="Cambria"/>
          <w:b/>
        </w:rPr>
        <w:t>‚</w:t>
      </w:r>
      <w:r w:rsidR="00ED62A1">
        <w:rPr>
          <w:rFonts w:ascii="Cambria" w:hAnsi="Cambria"/>
          <w:b/>
        </w:rPr>
        <w:t>Inklusion</w:t>
      </w:r>
      <w:r w:rsidR="00B245ED">
        <w:rPr>
          <w:rFonts w:ascii="Cambria" w:hAnsi="Cambria"/>
          <w:b/>
        </w:rPr>
        <w:t>‘</w:t>
      </w:r>
    </w:p>
    <w:p w14:paraId="068CFB26" w14:textId="77777777" w:rsidR="00276065" w:rsidRPr="000E198B" w:rsidRDefault="00A83801" w:rsidP="00957303">
      <w:pPr>
        <w:spacing w:line="276" w:lineRule="auto"/>
        <w:jc w:val="both"/>
        <w:rPr>
          <w:rFonts w:ascii="Cambria" w:hAnsi="Cambria"/>
        </w:rPr>
      </w:pPr>
    </w:p>
    <w:p w14:paraId="3B5B849F" w14:textId="38E389CA" w:rsidR="000E198B" w:rsidRDefault="002145EF" w:rsidP="00957303">
      <w:pPr>
        <w:pStyle w:val="Listenabsatz"/>
        <w:numPr>
          <w:ilvl w:val="0"/>
          <w:numId w:val="2"/>
        </w:numPr>
        <w:spacing w:line="276" w:lineRule="auto"/>
        <w:ind w:left="284" w:hanging="284"/>
        <w:jc w:val="both"/>
        <w:rPr>
          <w:rFonts w:ascii="Cambria" w:hAnsi="Cambria"/>
        </w:rPr>
      </w:pPr>
      <w:r w:rsidRPr="00ED62A1">
        <w:rPr>
          <w:rFonts w:ascii="Cambria" w:hAnsi="Cambria"/>
        </w:rPr>
        <w:t xml:space="preserve">M1 </w:t>
      </w:r>
      <w:r w:rsidR="00ED62A1" w:rsidRPr="00ED62A1">
        <w:rPr>
          <w:rFonts w:ascii="Cambria" w:hAnsi="Cambria"/>
        </w:rPr>
        <w:t>Behindert sein oder behindert werden</w:t>
      </w:r>
    </w:p>
    <w:p w14:paraId="4B0ED3E7" w14:textId="77777777" w:rsidR="00ED62A1" w:rsidRPr="00ED62A1" w:rsidRDefault="00ED62A1" w:rsidP="00957303">
      <w:pPr>
        <w:pStyle w:val="Listenabsatz"/>
        <w:spacing w:line="276" w:lineRule="auto"/>
        <w:ind w:left="284"/>
        <w:jc w:val="both"/>
        <w:rPr>
          <w:rFonts w:ascii="Cambria" w:hAnsi="Cambria"/>
        </w:rPr>
      </w:pPr>
    </w:p>
    <w:p w14:paraId="40FB8DD2" w14:textId="306F4242" w:rsidR="002145EF" w:rsidRDefault="002145EF" w:rsidP="00957303">
      <w:pPr>
        <w:pStyle w:val="Listenabsatz"/>
        <w:numPr>
          <w:ilvl w:val="0"/>
          <w:numId w:val="2"/>
        </w:numPr>
        <w:spacing w:line="276" w:lineRule="auto"/>
        <w:ind w:left="284" w:hanging="284"/>
        <w:jc w:val="both"/>
        <w:rPr>
          <w:rFonts w:ascii="Cambria" w:hAnsi="Cambria"/>
        </w:rPr>
      </w:pPr>
      <w:r w:rsidRPr="000E198B">
        <w:rPr>
          <w:rFonts w:ascii="Cambria" w:hAnsi="Cambria"/>
        </w:rPr>
        <w:t>M</w:t>
      </w:r>
      <w:r w:rsidR="00ED62A1">
        <w:rPr>
          <w:rFonts w:ascii="Cambria" w:hAnsi="Cambria"/>
        </w:rPr>
        <w:t>2</w:t>
      </w:r>
      <w:r w:rsidRPr="000E198B">
        <w:rPr>
          <w:rFonts w:ascii="Cambria" w:hAnsi="Cambria"/>
        </w:rPr>
        <w:t xml:space="preserve"> </w:t>
      </w:r>
      <w:r w:rsidR="00ED62A1">
        <w:rPr>
          <w:rFonts w:ascii="Cambria" w:hAnsi="Cambria"/>
        </w:rPr>
        <w:t xml:space="preserve">Interview mit Julia </w:t>
      </w:r>
      <w:proofErr w:type="spellStart"/>
      <w:r w:rsidR="00ED62A1">
        <w:rPr>
          <w:rFonts w:ascii="Cambria" w:hAnsi="Cambria"/>
        </w:rPr>
        <w:t>Latscha</w:t>
      </w:r>
      <w:proofErr w:type="spellEnd"/>
    </w:p>
    <w:p w14:paraId="1A2C00D4" w14:textId="77777777" w:rsidR="00EB403E" w:rsidRPr="00EB403E" w:rsidRDefault="00EB403E" w:rsidP="00957303">
      <w:pPr>
        <w:spacing w:line="276" w:lineRule="auto"/>
        <w:jc w:val="both"/>
        <w:rPr>
          <w:rFonts w:ascii="Cambria" w:hAnsi="Cambria"/>
        </w:rPr>
      </w:pPr>
    </w:p>
    <w:p w14:paraId="22BD2F9E" w14:textId="2BCD3397" w:rsidR="00EB403E" w:rsidRDefault="00EB403E" w:rsidP="00957303">
      <w:pPr>
        <w:pStyle w:val="Listenabsatz"/>
        <w:numPr>
          <w:ilvl w:val="0"/>
          <w:numId w:val="2"/>
        </w:numPr>
        <w:spacing w:line="276" w:lineRule="auto"/>
        <w:ind w:left="284" w:hanging="284"/>
        <w:jc w:val="both"/>
        <w:rPr>
          <w:rFonts w:ascii="Cambria" w:hAnsi="Cambria"/>
        </w:rPr>
      </w:pPr>
      <w:r>
        <w:rPr>
          <w:rFonts w:ascii="Cambria" w:hAnsi="Cambria"/>
        </w:rPr>
        <w:t xml:space="preserve">M3 </w:t>
      </w:r>
      <w:r w:rsidR="00905E11">
        <w:rPr>
          <w:rFonts w:ascii="Cambria" w:hAnsi="Cambria"/>
        </w:rPr>
        <w:t>Die Perspektive der Anderen</w:t>
      </w:r>
      <w:r>
        <w:rPr>
          <w:rFonts w:ascii="Cambria" w:hAnsi="Cambria"/>
        </w:rPr>
        <w:t xml:space="preserve"> </w:t>
      </w:r>
    </w:p>
    <w:p w14:paraId="5227FB27" w14:textId="77777777" w:rsidR="00ED62A1" w:rsidRPr="00ED62A1" w:rsidRDefault="00ED62A1" w:rsidP="00957303">
      <w:pPr>
        <w:spacing w:line="276" w:lineRule="auto"/>
        <w:jc w:val="both"/>
        <w:rPr>
          <w:rFonts w:ascii="Cambria" w:hAnsi="Cambria"/>
        </w:rPr>
      </w:pPr>
    </w:p>
    <w:p w14:paraId="3009E24C" w14:textId="28AD7F8F" w:rsidR="00ED62A1" w:rsidRDefault="00ED62A1" w:rsidP="00957303">
      <w:pPr>
        <w:pStyle w:val="Listenabsatz"/>
        <w:numPr>
          <w:ilvl w:val="0"/>
          <w:numId w:val="2"/>
        </w:numPr>
        <w:spacing w:line="276" w:lineRule="auto"/>
        <w:ind w:left="284" w:hanging="284"/>
        <w:jc w:val="both"/>
        <w:rPr>
          <w:rFonts w:ascii="Cambria" w:hAnsi="Cambria"/>
        </w:rPr>
      </w:pPr>
      <w:r>
        <w:rPr>
          <w:rFonts w:ascii="Cambria" w:hAnsi="Cambria"/>
        </w:rPr>
        <w:t xml:space="preserve">M4 </w:t>
      </w:r>
      <w:r w:rsidR="00EB403E" w:rsidRPr="007930B0">
        <w:rPr>
          <w:rFonts w:ascii="Cambria" w:hAnsi="Cambria"/>
          <w:i/>
        </w:rPr>
        <w:t>(</w:t>
      </w:r>
      <w:r w:rsidR="007930B0" w:rsidRPr="007930B0">
        <w:rPr>
          <w:rFonts w:ascii="Cambria" w:hAnsi="Cambria"/>
          <w:i/>
        </w:rPr>
        <w:t xml:space="preserve">optional, </w:t>
      </w:r>
      <w:r w:rsidR="00EB403E" w:rsidRPr="007930B0">
        <w:rPr>
          <w:rFonts w:ascii="Cambria" w:hAnsi="Cambria"/>
          <w:i/>
        </w:rPr>
        <w:t>anspruchsvoll)</w:t>
      </w:r>
      <w:r w:rsidR="00EB403E">
        <w:rPr>
          <w:rFonts w:ascii="Cambria" w:hAnsi="Cambria"/>
        </w:rPr>
        <w:t xml:space="preserve"> </w:t>
      </w:r>
      <w:r>
        <w:rPr>
          <w:rFonts w:ascii="Cambria" w:hAnsi="Cambria"/>
        </w:rPr>
        <w:t>Inklusion als Frage der Gerechtigkeit</w:t>
      </w:r>
    </w:p>
    <w:p w14:paraId="74EE47EA" w14:textId="77777777" w:rsidR="00D50C13" w:rsidRPr="00D50C13" w:rsidRDefault="00D50C13" w:rsidP="00957303">
      <w:pPr>
        <w:spacing w:line="276" w:lineRule="auto"/>
        <w:jc w:val="both"/>
        <w:rPr>
          <w:rFonts w:ascii="Cambria" w:hAnsi="Cambria"/>
        </w:rPr>
      </w:pPr>
    </w:p>
    <w:p w14:paraId="7EB5F56C" w14:textId="1A5A875A" w:rsidR="00D50C13" w:rsidRPr="000E198B" w:rsidRDefault="00D50C13" w:rsidP="00957303">
      <w:pPr>
        <w:pStyle w:val="Listenabsatz"/>
        <w:numPr>
          <w:ilvl w:val="0"/>
          <w:numId w:val="2"/>
        </w:numPr>
        <w:spacing w:line="276" w:lineRule="auto"/>
        <w:ind w:left="284" w:hanging="284"/>
        <w:jc w:val="both"/>
        <w:rPr>
          <w:rFonts w:ascii="Cambria" w:hAnsi="Cambria"/>
        </w:rPr>
      </w:pPr>
      <w:r>
        <w:rPr>
          <w:rFonts w:ascii="Cambria" w:hAnsi="Cambria"/>
        </w:rPr>
        <w:t>M5 Wie kann Inklusion gelingen?</w:t>
      </w:r>
    </w:p>
    <w:p w14:paraId="0D7C84C3" w14:textId="77777777" w:rsidR="000E198B" w:rsidRDefault="000E198B" w:rsidP="00957303">
      <w:pPr>
        <w:spacing w:line="276" w:lineRule="auto"/>
        <w:rPr>
          <w:rFonts w:ascii="Cambria" w:hAnsi="Cambria"/>
        </w:rPr>
      </w:pPr>
      <w:r>
        <w:rPr>
          <w:rFonts w:ascii="Cambria" w:hAnsi="Cambria"/>
        </w:rPr>
        <w:br w:type="page"/>
      </w:r>
    </w:p>
    <w:p w14:paraId="7CFDEDA6" w14:textId="7E7C229C" w:rsidR="00241E49" w:rsidRPr="000E198B" w:rsidRDefault="002145EF" w:rsidP="00957303">
      <w:pPr>
        <w:spacing w:line="276" w:lineRule="auto"/>
        <w:jc w:val="both"/>
        <w:rPr>
          <w:rFonts w:ascii="Cambria" w:hAnsi="Cambria"/>
          <w:b/>
        </w:rPr>
      </w:pPr>
      <w:r w:rsidRPr="000E198B">
        <w:rPr>
          <w:rFonts w:ascii="Cambria" w:hAnsi="Cambria"/>
          <w:b/>
        </w:rPr>
        <w:lastRenderedPageBreak/>
        <w:t>M1</w:t>
      </w:r>
      <w:r w:rsidR="00241E49" w:rsidRPr="000E198B">
        <w:rPr>
          <w:rFonts w:ascii="Cambria" w:hAnsi="Cambria"/>
          <w:b/>
        </w:rPr>
        <w:t xml:space="preserve"> </w:t>
      </w:r>
      <w:r w:rsidR="00ED62A1" w:rsidRPr="00ED62A1">
        <w:rPr>
          <w:rFonts w:ascii="Cambria" w:hAnsi="Cambria"/>
          <w:b/>
        </w:rPr>
        <w:t>Behindert sein oder behindert werden</w:t>
      </w:r>
    </w:p>
    <w:p w14:paraId="3492FE14" w14:textId="77777777" w:rsidR="00675E6A" w:rsidRPr="000E198B" w:rsidRDefault="00675E6A" w:rsidP="00957303">
      <w:pPr>
        <w:spacing w:line="276" w:lineRule="auto"/>
        <w:jc w:val="both"/>
        <w:rPr>
          <w:rFonts w:ascii="Cambria" w:hAnsi="Cambria"/>
        </w:rPr>
      </w:pPr>
    </w:p>
    <w:p w14:paraId="17322BB2" w14:textId="790DBB9A" w:rsidR="00ED62A1" w:rsidRDefault="00675E6A" w:rsidP="00957303">
      <w:pPr>
        <w:spacing w:line="276" w:lineRule="auto"/>
        <w:jc w:val="both"/>
        <w:rPr>
          <w:rFonts w:ascii="Cambria" w:hAnsi="Cambria"/>
          <w:b/>
          <w:iCs/>
        </w:rPr>
      </w:pPr>
      <w:r w:rsidRPr="000E198B">
        <w:rPr>
          <w:rFonts w:ascii="Cambria" w:hAnsi="Cambria"/>
        </w:rPr>
        <w:t xml:space="preserve"> </w:t>
      </w:r>
      <w:r w:rsidR="000E198B">
        <w:rPr>
          <w:rFonts w:ascii="Cambria" w:hAnsi="Cambria"/>
          <w:b/>
        </w:rPr>
        <w:t xml:space="preserve">Julia </w:t>
      </w:r>
      <w:proofErr w:type="spellStart"/>
      <w:r w:rsidR="000E198B">
        <w:rPr>
          <w:rFonts w:ascii="Cambria" w:hAnsi="Cambria"/>
          <w:b/>
        </w:rPr>
        <w:t>Latscha</w:t>
      </w:r>
      <w:proofErr w:type="spellEnd"/>
      <w:r w:rsidR="000E198B">
        <w:rPr>
          <w:rFonts w:ascii="Cambria" w:hAnsi="Cambria"/>
          <w:b/>
        </w:rPr>
        <w:t xml:space="preserve"> (2017): </w:t>
      </w:r>
      <w:r w:rsidRPr="000E198B">
        <w:rPr>
          <w:rFonts w:ascii="Cambria" w:hAnsi="Cambria"/>
          <w:b/>
          <w:iCs/>
        </w:rPr>
        <w:t>Lauthalsleben</w:t>
      </w:r>
    </w:p>
    <w:p w14:paraId="4EECF6C5" w14:textId="46BDF5EE" w:rsidR="00ED62A1" w:rsidRDefault="00ED62A1" w:rsidP="00957303">
      <w:pPr>
        <w:spacing w:line="276" w:lineRule="auto"/>
        <w:jc w:val="both"/>
        <w:rPr>
          <w:rFonts w:ascii="Cambria" w:hAnsi="Cambria"/>
          <w:b/>
        </w:rPr>
      </w:pPr>
    </w:p>
    <w:p w14:paraId="4F8F1533" w14:textId="785E38AA" w:rsidR="00484A2B" w:rsidRDefault="00484A2B" w:rsidP="00957303">
      <w:pPr>
        <w:pStyle w:val="Textkrper"/>
        <w:rPr>
          <w:rFonts w:ascii="Cambria" w:hAnsi="Cambria"/>
          <w:sz w:val="24"/>
          <w:szCs w:val="24"/>
        </w:rPr>
        <w:sectPr w:rsidR="00484A2B" w:rsidSect="00675E6A">
          <w:headerReference w:type="default" r:id="rId7"/>
          <w:footerReference w:type="even" r:id="rId8"/>
          <w:footerReference w:type="default" r:id="rId9"/>
          <w:type w:val="continuous"/>
          <w:pgSz w:w="11900" w:h="16840"/>
          <w:pgMar w:top="1417" w:right="1417" w:bottom="1134" w:left="1417" w:header="708" w:footer="708" w:gutter="0"/>
          <w:cols w:space="708"/>
          <w:docGrid w:linePitch="360"/>
        </w:sectPr>
      </w:pPr>
    </w:p>
    <w:p w14:paraId="36823BE1" w14:textId="34B2EF32" w:rsidR="00ED62A1" w:rsidRDefault="00ED62A1" w:rsidP="00957303">
      <w:pPr>
        <w:pStyle w:val="Textkrper"/>
        <w:rPr>
          <w:rFonts w:ascii="Cambria" w:hAnsi="Cambria"/>
          <w:sz w:val="24"/>
          <w:szCs w:val="24"/>
        </w:rPr>
      </w:pPr>
      <w:r>
        <w:rPr>
          <w:rFonts w:ascii="Cambria" w:hAnsi="Cambria"/>
          <w:sz w:val="24"/>
          <w:szCs w:val="24"/>
        </w:rPr>
        <w:t xml:space="preserve">Wir stehen am U-Bahnsteig. Ich schiebe den Rollstuhl erst zum linken Ausgang, dann zum rechten. Wir sitzen fest. Beide Fahrstühle funktionieren nicht. Weit und breit ist keine Menschenseele zu sehen. </w:t>
      </w:r>
    </w:p>
    <w:p w14:paraId="1BB9D819" w14:textId="28AC09B5"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So ein Mist</w:t>
      </w:r>
      <w:r w:rsidRPr="00052D9A">
        <w:rPr>
          <w:rFonts w:ascii="Cambria" w:hAnsi="Cambria"/>
          <w:sz w:val="24"/>
          <w:szCs w:val="24"/>
        </w:rPr>
        <w:t>«</w:t>
      </w:r>
      <w:r w:rsidR="00ED62A1">
        <w:rPr>
          <w:rFonts w:ascii="Cambria" w:hAnsi="Cambria"/>
          <w:sz w:val="24"/>
          <w:szCs w:val="24"/>
        </w:rPr>
        <w:t>, sage ich laut.</w:t>
      </w:r>
    </w:p>
    <w:p w14:paraId="06066735" w14:textId="636B8E62" w:rsidR="00ED62A1" w:rsidRDefault="00ED62A1" w:rsidP="00957303">
      <w:pPr>
        <w:pStyle w:val="Textkrper"/>
        <w:ind w:firstLine="284"/>
        <w:rPr>
          <w:rFonts w:ascii="Cambria" w:hAnsi="Cambria"/>
          <w:sz w:val="24"/>
          <w:szCs w:val="24"/>
        </w:rPr>
      </w:pPr>
      <w:r>
        <w:rPr>
          <w:rFonts w:ascii="Cambria" w:hAnsi="Cambria"/>
          <w:sz w:val="24"/>
          <w:szCs w:val="24"/>
        </w:rPr>
        <w:t>Lotte steckt ihre Hand in den Mund und beißt auf ihren Fin</w:t>
      </w:r>
      <w:r w:rsidR="00C444E3">
        <w:rPr>
          <w:rFonts w:ascii="Cambria" w:hAnsi="Cambria"/>
          <w:sz w:val="24"/>
          <w:szCs w:val="24"/>
        </w:rPr>
        <w:t>g</w:t>
      </w:r>
      <w:r>
        <w:rPr>
          <w:rFonts w:ascii="Cambria" w:hAnsi="Cambria"/>
          <w:sz w:val="24"/>
          <w:szCs w:val="24"/>
        </w:rPr>
        <w:t xml:space="preserve">ern herum. </w:t>
      </w:r>
    </w:p>
    <w:p w14:paraId="6E79A1E3" w14:textId="082F4306"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Keine Sorge. Wir finden schon einen Ausweg.</w:t>
      </w:r>
      <w:r w:rsidRPr="00052D9A">
        <w:rPr>
          <w:rFonts w:ascii="Cambria" w:hAnsi="Cambria"/>
          <w:sz w:val="24"/>
          <w:szCs w:val="24"/>
        </w:rPr>
        <w:t>«</w:t>
      </w:r>
    </w:p>
    <w:p w14:paraId="63001305" w14:textId="77777777" w:rsidR="00ED62A1" w:rsidRDefault="00ED62A1" w:rsidP="00957303">
      <w:pPr>
        <w:pStyle w:val="Textkrper"/>
        <w:ind w:firstLine="284"/>
        <w:rPr>
          <w:rFonts w:ascii="Cambria" w:hAnsi="Cambria"/>
          <w:sz w:val="24"/>
          <w:szCs w:val="24"/>
        </w:rPr>
      </w:pPr>
      <w:r>
        <w:rPr>
          <w:rFonts w:ascii="Cambria" w:hAnsi="Cambria"/>
          <w:sz w:val="24"/>
          <w:szCs w:val="24"/>
        </w:rPr>
        <w:t>Ich streiche ihr die blonden Haare aus dem Gesicht und wische die Spucke weg. Gemeinsam bewegen wir uns weiter den Bahnsteig auf und ab. Ich laufe vorneweg, Lotte schiebt sich hinter mir her.</w:t>
      </w:r>
    </w:p>
    <w:p w14:paraId="7D806331" w14:textId="77777777" w:rsidR="00ED62A1" w:rsidRPr="00484A2B" w:rsidRDefault="00ED62A1" w:rsidP="00957303">
      <w:pPr>
        <w:pStyle w:val="Textkrper"/>
        <w:ind w:firstLine="284"/>
        <w:rPr>
          <w:rFonts w:ascii="Cambria" w:hAnsi="Cambria"/>
          <w:sz w:val="24"/>
          <w:szCs w:val="24"/>
        </w:rPr>
      </w:pPr>
      <w:r>
        <w:rPr>
          <w:rFonts w:ascii="Cambria" w:hAnsi="Cambria"/>
          <w:sz w:val="24"/>
          <w:szCs w:val="24"/>
        </w:rPr>
        <w:t xml:space="preserve">Ich entdecke eine Notrufsäule. Einen kurzen Moment zögere </w:t>
      </w:r>
      <w:r w:rsidRPr="00484A2B">
        <w:rPr>
          <w:rFonts w:ascii="Cambria" w:hAnsi="Cambria"/>
          <w:sz w:val="24"/>
          <w:szCs w:val="24"/>
        </w:rPr>
        <w:t xml:space="preserve">ich. Ist es ein Notfall, am normalen Leben teilhaben zu wollen? Ich drücke den SOS-Knopf. Es klingelt. </w:t>
      </w:r>
    </w:p>
    <w:p w14:paraId="332EE268" w14:textId="64AA2F7E"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sidRPr="00484A2B">
        <w:rPr>
          <w:rFonts w:ascii="Cambria" w:hAnsi="Cambria"/>
          <w:sz w:val="24"/>
          <w:szCs w:val="24"/>
        </w:rPr>
        <w:t>Hallo, wie kann ich helfen?</w:t>
      </w:r>
      <w:r w:rsidRPr="00052D9A">
        <w:rPr>
          <w:rFonts w:ascii="Cambria" w:hAnsi="Cambria"/>
          <w:sz w:val="24"/>
          <w:szCs w:val="24"/>
        </w:rPr>
        <w:t>«</w:t>
      </w:r>
      <w:r w:rsidR="00ED62A1" w:rsidRPr="00484A2B">
        <w:rPr>
          <w:rFonts w:ascii="Cambria" w:hAnsi="Cambria"/>
          <w:sz w:val="24"/>
          <w:szCs w:val="24"/>
        </w:rPr>
        <w:t xml:space="preserve"> Eine männliche Stimme begrüßt mich.</w:t>
      </w:r>
    </w:p>
    <w:p w14:paraId="35E8950C" w14:textId="64DA1917"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Meine Tochter sitzt im Rollstuhl, und beide Fahrstühle sind kaputt.</w:t>
      </w:r>
      <w:r w:rsidRPr="00052D9A">
        <w:rPr>
          <w:rFonts w:ascii="Cambria" w:hAnsi="Cambria"/>
          <w:sz w:val="24"/>
          <w:szCs w:val="24"/>
        </w:rPr>
        <w:t>«</w:t>
      </w:r>
    </w:p>
    <w:p w14:paraId="6310CA98" w14:textId="6D298014"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Verstehe, fahren Sie einfach eine Station weiter. Dort funktioniert der Aufzug.</w:t>
      </w:r>
      <w:r w:rsidRPr="00052D9A">
        <w:rPr>
          <w:rFonts w:ascii="Cambria" w:hAnsi="Cambria"/>
          <w:sz w:val="24"/>
          <w:szCs w:val="24"/>
        </w:rPr>
        <w:t>«</w:t>
      </w:r>
    </w:p>
    <w:p w14:paraId="47BE0FF7" w14:textId="7C5734B1"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Ich muss aber aussteigen. Wir haben einen Therapietermin.</w:t>
      </w:r>
      <w:r w:rsidRPr="00052D9A">
        <w:rPr>
          <w:rFonts w:ascii="Cambria" w:hAnsi="Cambria"/>
          <w:sz w:val="24"/>
          <w:szCs w:val="24"/>
        </w:rPr>
        <w:t>«</w:t>
      </w:r>
    </w:p>
    <w:p w14:paraId="4CC9AB03" w14:textId="3B51797F"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Wie gesagt, nehmen Sie die U-Bahn, und steigen Sie an einer anderen Haltestelle aus.</w:t>
      </w:r>
      <w:r w:rsidRPr="00052D9A">
        <w:rPr>
          <w:rFonts w:ascii="Cambria" w:hAnsi="Cambria"/>
          <w:sz w:val="24"/>
          <w:szCs w:val="24"/>
        </w:rPr>
        <w:t>«</w:t>
      </w:r>
    </w:p>
    <w:p w14:paraId="6567819F" w14:textId="6B664172" w:rsidR="00ED62A1" w:rsidRDefault="006A1FC2" w:rsidP="00957303">
      <w:pPr>
        <w:pStyle w:val="Textkrper"/>
        <w:ind w:firstLine="284"/>
        <w:rPr>
          <w:rFonts w:ascii="Cambria" w:hAnsi="Cambria"/>
          <w:sz w:val="24"/>
          <w:szCs w:val="24"/>
        </w:rPr>
      </w:pPr>
      <w:r>
        <w:rPr>
          <w:rFonts w:ascii="Cambria" w:hAnsi="Cambria"/>
          <w:sz w:val="24"/>
          <w:szCs w:val="24"/>
        </w:rPr>
        <w:t>Ein</w:t>
      </w:r>
      <w:r w:rsidR="00ED62A1">
        <w:rPr>
          <w:rFonts w:ascii="Cambria" w:hAnsi="Cambria"/>
          <w:sz w:val="24"/>
          <w:szCs w:val="24"/>
        </w:rPr>
        <w:t xml:space="preserve"> Klicken verrät, dass die Stimme das Gespräch beendet hat. Erst schüttele ich den Kopf, dann trete ich gegen die Sprechanlage, und schließlich beschimpfe ich die stumme Säule vor mir. Ich zögere und presse erneut den Zeigefinger auf den runden Knopf. </w:t>
      </w:r>
    </w:p>
    <w:p w14:paraId="1F6798BC" w14:textId="50B4F3AB"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Hallo?</w:t>
      </w:r>
      <w:r w:rsidRPr="00052D9A">
        <w:rPr>
          <w:rFonts w:ascii="Cambria" w:hAnsi="Cambria"/>
          <w:sz w:val="24"/>
          <w:szCs w:val="24"/>
        </w:rPr>
        <w:t>«</w:t>
      </w:r>
      <w:r w:rsidR="00ED62A1">
        <w:rPr>
          <w:rFonts w:ascii="Cambria" w:hAnsi="Cambria"/>
          <w:sz w:val="24"/>
          <w:szCs w:val="24"/>
        </w:rPr>
        <w:t xml:space="preserve"> Es ist dieselbe Stimme, nur unfreundlicher. </w:t>
      </w:r>
    </w:p>
    <w:p w14:paraId="62498904" w14:textId="56152561" w:rsidR="00ED62A1" w:rsidRDefault="00052D9A" w:rsidP="00957303">
      <w:pPr>
        <w:pStyle w:val="Textkrper"/>
        <w:ind w:firstLine="284"/>
        <w:rPr>
          <w:rFonts w:ascii="Cambria" w:hAnsi="Cambria"/>
          <w:sz w:val="24"/>
          <w:szCs w:val="24"/>
        </w:rPr>
      </w:pPr>
      <w:r w:rsidRPr="00052D9A">
        <w:rPr>
          <w:rFonts w:ascii="Cambria" w:hAnsi="Cambria"/>
          <w:sz w:val="24"/>
          <w:szCs w:val="24"/>
        </w:rPr>
        <w:t>»</w:t>
      </w:r>
      <w:r w:rsidR="00ED62A1">
        <w:rPr>
          <w:rFonts w:ascii="Cambria" w:hAnsi="Cambria"/>
          <w:sz w:val="24"/>
          <w:szCs w:val="24"/>
        </w:rPr>
        <w:t>Ich möchte genau hier mit meiner Tochter aussteigen und werde so lange den Notrufknopf drücken, bis mir jemand beim Tragen des Rollstuhls hilf</w:t>
      </w:r>
      <w:r>
        <w:rPr>
          <w:rFonts w:ascii="Cambria" w:hAnsi="Cambria"/>
          <w:sz w:val="24"/>
          <w:szCs w:val="24"/>
        </w:rPr>
        <w:t>t</w:t>
      </w:r>
      <w:r w:rsidRPr="00052D9A">
        <w:rPr>
          <w:rFonts w:ascii="Cambria" w:hAnsi="Cambria"/>
          <w:sz w:val="24"/>
          <w:szCs w:val="24"/>
        </w:rPr>
        <w:t>«</w:t>
      </w:r>
      <w:r w:rsidR="00ED62A1">
        <w:rPr>
          <w:rFonts w:ascii="Cambria" w:hAnsi="Cambria"/>
          <w:sz w:val="24"/>
          <w:szCs w:val="24"/>
        </w:rPr>
        <w:t xml:space="preserve">, drohe ich. </w:t>
      </w:r>
    </w:p>
    <w:p w14:paraId="40B1AF7A" w14:textId="77777777" w:rsidR="00484A2B" w:rsidRDefault="00484A2B" w:rsidP="00957303">
      <w:pPr>
        <w:pStyle w:val="Textkrper"/>
        <w:rPr>
          <w:rFonts w:ascii="Cambria" w:hAnsi="Cambria"/>
          <w:sz w:val="24"/>
          <w:szCs w:val="24"/>
        </w:rPr>
        <w:sectPr w:rsidR="00484A2B" w:rsidSect="00484A2B">
          <w:type w:val="continuous"/>
          <w:pgSz w:w="11900" w:h="16840"/>
          <w:pgMar w:top="1418" w:right="1418" w:bottom="1134" w:left="1418" w:header="709" w:footer="709" w:gutter="0"/>
          <w:lnNumType w:countBy="3" w:restart="newSection"/>
          <w:cols w:space="708"/>
          <w:docGrid w:linePitch="360"/>
        </w:sectPr>
      </w:pPr>
    </w:p>
    <w:p w14:paraId="3A1A5C2F" w14:textId="3F2D1CAB" w:rsidR="00ED62A1" w:rsidRDefault="00ED62A1" w:rsidP="00957303">
      <w:pPr>
        <w:pStyle w:val="Textkrper"/>
        <w:rPr>
          <w:rFonts w:ascii="Cambria" w:hAnsi="Cambria"/>
          <w:sz w:val="24"/>
          <w:szCs w:val="24"/>
        </w:rPr>
      </w:pPr>
    </w:p>
    <w:p w14:paraId="204F48F9" w14:textId="0973394D" w:rsidR="00ED62A1" w:rsidRPr="008B393E" w:rsidRDefault="00ED62A1" w:rsidP="00957303">
      <w:pPr>
        <w:pStyle w:val="Textkrper"/>
        <w:jc w:val="left"/>
        <w:rPr>
          <w:rFonts w:ascii="Cambria" w:hAnsi="Cambria"/>
          <w:sz w:val="19"/>
          <w:szCs w:val="19"/>
        </w:rPr>
      </w:pPr>
      <w:r w:rsidRPr="008B393E">
        <w:rPr>
          <w:rFonts w:ascii="Cambria" w:hAnsi="Cambria"/>
          <w:b/>
          <w:sz w:val="19"/>
          <w:szCs w:val="19"/>
        </w:rPr>
        <w:t>Quelle</w:t>
      </w:r>
      <w:r w:rsidRPr="008B393E">
        <w:rPr>
          <w:rFonts w:ascii="Cambria" w:hAnsi="Cambria"/>
          <w:sz w:val="19"/>
          <w:szCs w:val="19"/>
        </w:rPr>
        <w:t xml:space="preserve">: </w:t>
      </w:r>
      <w:proofErr w:type="spellStart"/>
      <w:r w:rsidRPr="008B393E">
        <w:rPr>
          <w:rFonts w:ascii="Cambria" w:hAnsi="Cambria"/>
          <w:sz w:val="19"/>
          <w:szCs w:val="19"/>
        </w:rPr>
        <w:t>Latscha</w:t>
      </w:r>
      <w:proofErr w:type="spellEnd"/>
      <w:r w:rsidRPr="008B393E">
        <w:rPr>
          <w:rFonts w:ascii="Cambria" w:hAnsi="Cambria"/>
          <w:sz w:val="19"/>
          <w:szCs w:val="19"/>
        </w:rPr>
        <w:t>, Julia</w:t>
      </w:r>
      <w:r>
        <w:rPr>
          <w:rFonts w:ascii="Cambria" w:hAnsi="Cambria"/>
          <w:sz w:val="19"/>
          <w:szCs w:val="19"/>
        </w:rPr>
        <w:t xml:space="preserve"> (2017)</w:t>
      </w:r>
      <w:r w:rsidRPr="008B393E">
        <w:rPr>
          <w:rFonts w:ascii="Cambria" w:hAnsi="Cambria"/>
          <w:sz w:val="19"/>
          <w:szCs w:val="19"/>
        </w:rPr>
        <w:t>: Lauthals</w:t>
      </w:r>
      <w:r>
        <w:rPr>
          <w:rFonts w:ascii="Cambria" w:hAnsi="Cambria"/>
          <w:sz w:val="19"/>
          <w:szCs w:val="19"/>
        </w:rPr>
        <w:t>l</w:t>
      </w:r>
      <w:r w:rsidRPr="008B393E">
        <w:rPr>
          <w:rFonts w:ascii="Cambria" w:hAnsi="Cambria"/>
          <w:sz w:val="19"/>
          <w:szCs w:val="19"/>
        </w:rPr>
        <w:t xml:space="preserve">eben. Von Lotte, dem Anderssein und meiner Suche nach einer gemeinsamen Welt. </w:t>
      </w:r>
      <w:r>
        <w:rPr>
          <w:rFonts w:ascii="Cambria" w:hAnsi="Cambria"/>
          <w:sz w:val="19"/>
          <w:szCs w:val="19"/>
        </w:rPr>
        <w:t xml:space="preserve">München: </w:t>
      </w:r>
      <w:proofErr w:type="spellStart"/>
      <w:r w:rsidRPr="008B393E">
        <w:rPr>
          <w:rFonts w:ascii="Cambria" w:hAnsi="Cambria"/>
          <w:sz w:val="19"/>
          <w:szCs w:val="19"/>
        </w:rPr>
        <w:t>Knaur</w:t>
      </w:r>
      <w:proofErr w:type="spellEnd"/>
      <w:r w:rsidRPr="008B393E">
        <w:rPr>
          <w:rFonts w:ascii="Cambria" w:hAnsi="Cambria"/>
          <w:sz w:val="19"/>
          <w:szCs w:val="19"/>
        </w:rPr>
        <w:t xml:space="preserve"> 2017</w:t>
      </w:r>
      <w:r w:rsidR="00EB403E">
        <w:rPr>
          <w:rFonts w:ascii="Cambria" w:hAnsi="Cambria"/>
          <w:sz w:val="19"/>
          <w:szCs w:val="19"/>
        </w:rPr>
        <w:t>, S. 9f</w:t>
      </w:r>
      <w:r w:rsidRPr="008B393E">
        <w:rPr>
          <w:rFonts w:ascii="Cambria" w:hAnsi="Cambria"/>
          <w:sz w:val="19"/>
          <w:szCs w:val="19"/>
        </w:rPr>
        <w:t>.</w:t>
      </w:r>
    </w:p>
    <w:p w14:paraId="1CAF4064" w14:textId="77777777" w:rsidR="00ED62A1" w:rsidRDefault="00ED62A1" w:rsidP="00957303">
      <w:pPr>
        <w:spacing w:line="276" w:lineRule="auto"/>
        <w:rPr>
          <w:rFonts w:ascii="Cambria" w:hAnsi="Cambria"/>
          <w:sz w:val="22"/>
          <w:szCs w:val="22"/>
        </w:rPr>
      </w:pPr>
    </w:p>
    <w:p w14:paraId="0A45FE32" w14:textId="1775D83E" w:rsidR="00ED62A1" w:rsidRPr="00924604" w:rsidRDefault="00ED62A1" w:rsidP="00957303">
      <w:pPr>
        <w:spacing w:line="276" w:lineRule="auto"/>
        <w:jc w:val="both"/>
        <w:rPr>
          <w:rFonts w:ascii="Cambria" w:hAnsi="Cambria"/>
          <w:b/>
        </w:rPr>
      </w:pPr>
      <w:r w:rsidRPr="00924604">
        <w:rPr>
          <w:rFonts w:ascii="Cambria" w:hAnsi="Cambria"/>
          <w:b/>
        </w:rPr>
        <w:t>Aufgaben</w:t>
      </w:r>
    </w:p>
    <w:p w14:paraId="3A356AAE" w14:textId="77777777" w:rsidR="00ED62A1" w:rsidRDefault="00ED62A1" w:rsidP="00957303">
      <w:pPr>
        <w:spacing w:line="276" w:lineRule="auto"/>
        <w:jc w:val="both"/>
        <w:rPr>
          <w:rFonts w:ascii="Cambria" w:hAnsi="Cambria"/>
        </w:rPr>
      </w:pPr>
    </w:p>
    <w:p w14:paraId="2E4A56A0" w14:textId="259CE8C4" w:rsidR="00ED62A1" w:rsidRPr="005D73EA" w:rsidRDefault="00ED62A1" w:rsidP="00957303">
      <w:pPr>
        <w:pStyle w:val="Listenabsatz"/>
        <w:numPr>
          <w:ilvl w:val="0"/>
          <w:numId w:val="3"/>
        </w:numPr>
        <w:spacing w:line="276" w:lineRule="auto"/>
        <w:ind w:left="426" w:hanging="426"/>
        <w:jc w:val="both"/>
        <w:rPr>
          <w:rFonts w:ascii="Cambria" w:hAnsi="Cambria"/>
        </w:rPr>
      </w:pPr>
      <w:r>
        <w:rPr>
          <w:rFonts w:ascii="Cambria" w:hAnsi="Cambria"/>
        </w:rPr>
        <w:t xml:space="preserve">Julia fragt sich </w:t>
      </w:r>
      <w:r w:rsidRPr="00484A2B">
        <w:rPr>
          <w:rFonts w:ascii="Cambria" w:hAnsi="Cambria"/>
        </w:rPr>
        <w:t>in Zeile</w:t>
      </w:r>
      <w:r w:rsidR="00484A2B" w:rsidRPr="00484A2B">
        <w:rPr>
          <w:rFonts w:ascii="Cambria" w:hAnsi="Cambria"/>
        </w:rPr>
        <w:t>n 10 bis 11</w:t>
      </w:r>
      <w:r w:rsidRPr="00484A2B">
        <w:rPr>
          <w:rFonts w:ascii="Cambria" w:hAnsi="Cambria"/>
        </w:rPr>
        <w:t xml:space="preserve"> kurz</w:t>
      </w:r>
      <w:r>
        <w:rPr>
          <w:rFonts w:ascii="Cambria" w:hAnsi="Cambria"/>
        </w:rPr>
        <w:t xml:space="preserve">: „Ist es ein Notfall, am normalen Leben teilhaben zu wollen?“ Wie verstehst </w:t>
      </w:r>
      <w:r w:rsidR="00825F98">
        <w:rPr>
          <w:rFonts w:ascii="Cambria" w:hAnsi="Cambria"/>
        </w:rPr>
        <w:t>d</w:t>
      </w:r>
      <w:r>
        <w:rPr>
          <w:rFonts w:ascii="Cambria" w:hAnsi="Cambria"/>
        </w:rPr>
        <w:t>u diese Frage?</w:t>
      </w:r>
    </w:p>
    <w:p w14:paraId="74EA018D" w14:textId="0F9A7881" w:rsidR="00ED62A1" w:rsidRDefault="00ED62A1" w:rsidP="00957303">
      <w:pPr>
        <w:pStyle w:val="Listenabsatz"/>
        <w:numPr>
          <w:ilvl w:val="0"/>
          <w:numId w:val="3"/>
        </w:numPr>
        <w:spacing w:line="276" w:lineRule="auto"/>
        <w:ind w:left="426" w:hanging="426"/>
        <w:jc w:val="both"/>
        <w:rPr>
          <w:rFonts w:ascii="Cambria" w:hAnsi="Cambria"/>
        </w:rPr>
      </w:pPr>
      <w:r w:rsidRPr="005D73EA">
        <w:rPr>
          <w:rFonts w:ascii="Cambria" w:hAnsi="Cambria"/>
          <w:i/>
        </w:rPr>
        <w:t>Behindert ist man nicht, behindert wird man</w:t>
      </w:r>
      <w:r w:rsidRPr="00924604">
        <w:rPr>
          <w:rFonts w:ascii="Cambria" w:hAnsi="Cambria"/>
        </w:rPr>
        <w:t xml:space="preserve">. Überlege, was mit diesem Satz gemeint sein kann und verdeutliche </w:t>
      </w:r>
      <w:r w:rsidR="00825F98">
        <w:rPr>
          <w:rFonts w:ascii="Cambria" w:hAnsi="Cambria"/>
        </w:rPr>
        <w:t>d</w:t>
      </w:r>
      <w:r w:rsidRPr="00924604">
        <w:rPr>
          <w:rFonts w:ascii="Cambria" w:hAnsi="Cambria"/>
        </w:rPr>
        <w:t>eine Überlegungen anhand von Julias und Lottes U-Bahnfahrt.</w:t>
      </w:r>
    </w:p>
    <w:p w14:paraId="7804F6E5" w14:textId="722A06A5" w:rsidR="00862C8A" w:rsidRPr="00ED62A1" w:rsidRDefault="00ED62A1" w:rsidP="00957303">
      <w:pPr>
        <w:pStyle w:val="Listenabsatz"/>
        <w:numPr>
          <w:ilvl w:val="0"/>
          <w:numId w:val="3"/>
        </w:numPr>
        <w:spacing w:line="276" w:lineRule="auto"/>
        <w:ind w:left="426" w:hanging="426"/>
        <w:jc w:val="both"/>
        <w:rPr>
          <w:rFonts w:ascii="Cambria" w:hAnsi="Cambria"/>
        </w:rPr>
      </w:pPr>
      <w:r>
        <w:rPr>
          <w:rFonts w:ascii="Cambria" w:hAnsi="Cambria"/>
        </w:rPr>
        <w:t>Nennt weitere mögliche Hindernisse für die Teilhabe am normalen Leben und denkt dabei auch an Hindernisse, vor denen Menschen stehen, die ihr eher nicht als</w:t>
      </w:r>
      <w:r w:rsidR="00052D9A">
        <w:rPr>
          <w:rFonts w:ascii="Cambria" w:hAnsi="Cambria"/>
        </w:rPr>
        <w:t xml:space="preserve"> ‚</w:t>
      </w:r>
      <w:r>
        <w:rPr>
          <w:rFonts w:ascii="Cambria" w:hAnsi="Cambria"/>
        </w:rPr>
        <w:t>behindert</w:t>
      </w:r>
      <w:r w:rsidR="00052D9A">
        <w:rPr>
          <w:rFonts w:ascii="Cambria" w:hAnsi="Cambria"/>
        </w:rPr>
        <w:t>‘</w:t>
      </w:r>
      <w:r>
        <w:rPr>
          <w:rFonts w:ascii="Cambria" w:hAnsi="Cambria"/>
        </w:rPr>
        <w:t xml:space="preserve"> bezeichnen würdet.</w:t>
      </w:r>
      <w:r w:rsidR="00B05CF2" w:rsidRPr="00ED62A1">
        <w:rPr>
          <w:rFonts w:ascii="Cambria" w:hAnsi="Cambria"/>
          <w:color w:val="000000" w:themeColor="text1"/>
          <w:sz w:val="19"/>
          <w:szCs w:val="19"/>
        </w:rPr>
        <w:t xml:space="preserve"> </w:t>
      </w:r>
    </w:p>
    <w:p w14:paraId="16F0A9FE" w14:textId="5BE06F86" w:rsidR="00ED62A1" w:rsidRDefault="00ED62A1" w:rsidP="00957303">
      <w:pPr>
        <w:spacing w:line="276" w:lineRule="auto"/>
        <w:jc w:val="both"/>
        <w:rPr>
          <w:rFonts w:ascii="Cambria" w:hAnsi="Cambria"/>
        </w:rPr>
      </w:pPr>
    </w:p>
    <w:p w14:paraId="4C234052" w14:textId="7F675F0E" w:rsidR="00ED62A1" w:rsidRDefault="00ED62A1" w:rsidP="00957303">
      <w:pPr>
        <w:spacing w:line="276" w:lineRule="auto"/>
        <w:rPr>
          <w:rFonts w:ascii="Cambria" w:hAnsi="Cambria"/>
        </w:rPr>
      </w:pPr>
      <w:r>
        <w:rPr>
          <w:rFonts w:ascii="Cambria" w:hAnsi="Cambria"/>
        </w:rPr>
        <w:br w:type="page"/>
      </w:r>
    </w:p>
    <w:p w14:paraId="42EDD77F" w14:textId="4F5891CB" w:rsidR="00ED62A1" w:rsidRPr="00ED62A1" w:rsidRDefault="00ED62A1" w:rsidP="00957303">
      <w:pPr>
        <w:spacing w:line="276" w:lineRule="auto"/>
        <w:rPr>
          <w:rFonts w:ascii="Cambria" w:hAnsi="Cambria"/>
        </w:rPr>
      </w:pPr>
      <w:r w:rsidRPr="00ED62A1">
        <w:rPr>
          <w:rFonts w:ascii="Cambria" w:hAnsi="Cambria"/>
          <w:b/>
        </w:rPr>
        <w:lastRenderedPageBreak/>
        <w:t xml:space="preserve">M2 Interview mit Julia </w:t>
      </w:r>
      <w:proofErr w:type="spellStart"/>
      <w:r w:rsidRPr="00ED62A1">
        <w:rPr>
          <w:rFonts w:ascii="Cambria" w:hAnsi="Cambria"/>
          <w:b/>
        </w:rPr>
        <w:t>Latscha</w:t>
      </w:r>
      <w:proofErr w:type="spellEnd"/>
    </w:p>
    <w:p w14:paraId="3970E84C" w14:textId="77777777" w:rsidR="00ED62A1" w:rsidRPr="00ED62A1" w:rsidRDefault="00ED62A1" w:rsidP="00957303">
      <w:pPr>
        <w:spacing w:line="276" w:lineRule="auto"/>
        <w:rPr>
          <w:rFonts w:ascii="Cambria" w:hAnsi="Cambria"/>
        </w:rPr>
      </w:pPr>
    </w:p>
    <w:p w14:paraId="05B9D040" w14:textId="37656FAE" w:rsidR="00F960B1" w:rsidRDefault="00C809FB" w:rsidP="00957303">
      <w:pPr>
        <w:spacing w:line="276" w:lineRule="auto"/>
        <w:rPr>
          <w:rFonts w:ascii="Cambria" w:hAnsi="Cambria"/>
          <w:color w:val="000000" w:themeColor="text1"/>
        </w:rPr>
      </w:pPr>
      <w:r>
        <w:rPr>
          <w:rFonts w:ascii="Cambria" w:hAnsi="Cambria"/>
        </w:rPr>
        <w:t>Unter dem folgenden Link f</w:t>
      </w:r>
      <w:r w:rsidR="00052D9A">
        <w:rPr>
          <w:rFonts w:ascii="Cambria" w:hAnsi="Cambria"/>
        </w:rPr>
        <w:t xml:space="preserve">indet sich ein Audio-Interview mit Julia </w:t>
      </w:r>
      <w:proofErr w:type="spellStart"/>
      <w:r w:rsidR="00052D9A">
        <w:rPr>
          <w:rFonts w:ascii="Cambria" w:hAnsi="Cambria"/>
        </w:rPr>
        <w:t>Latscha</w:t>
      </w:r>
      <w:proofErr w:type="spellEnd"/>
      <w:r w:rsidR="00052D9A">
        <w:rPr>
          <w:rFonts w:ascii="Cambria" w:hAnsi="Cambria"/>
        </w:rPr>
        <w:t xml:space="preserve">, der Autorin </w:t>
      </w:r>
      <w:r w:rsidR="00052D9A" w:rsidRPr="00F960B1">
        <w:rPr>
          <w:rFonts w:ascii="Cambria" w:hAnsi="Cambria"/>
          <w:color w:val="000000" w:themeColor="text1"/>
        </w:rPr>
        <w:t xml:space="preserve">des Buches </w:t>
      </w:r>
      <w:r w:rsidR="00052D9A" w:rsidRPr="00F960B1">
        <w:rPr>
          <w:rFonts w:ascii="Cambria" w:hAnsi="Cambria"/>
          <w:i/>
          <w:iCs/>
          <w:color w:val="000000" w:themeColor="text1"/>
        </w:rPr>
        <w:t>Lauthalsleben</w:t>
      </w:r>
      <w:r w:rsidR="00F960B1">
        <w:rPr>
          <w:rFonts w:ascii="Cambria" w:hAnsi="Cambria"/>
          <w:color w:val="000000" w:themeColor="text1"/>
        </w:rPr>
        <w:t xml:space="preserve"> </w:t>
      </w:r>
      <w:r w:rsidR="00F960B1" w:rsidRPr="00F960B1">
        <w:rPr>
          <w:rFonts w:ascii="Cambria" w:hAnsi="Cambria"/>
          <w:color w:val="000000" w:themeColor="text1"/>
        </w:rPr>
        <w:t>(</w:t>
      </w:r>
      <w:r w:rsidR="00F960B1" w:rsidRPr="00F960B1">
        <w:rPr>
          <w:rFonts w:ascii="Cambria" w:hAnsi="Cambria"/>
          <w:color w:val="000000" w:themeColor="text1"/>
        </w:rPr>
        <w:t>Quelle</w:t>
      </w:r>
      <w:r w:rsidR="00F960B1">
        <w:rPr>
          <w:rFonts w:ascii="Cambria" w:hAnsi="Cambria"/>
          <w:color w:val="000000" w:themeColor="text1"/>
        </w:rPr>
        <w:t xml:space="preserve"> </w:t>
      </w:r>
      <w:proofErr w:type="spellStart"/>
      <w:r w:rsidR="00F960B1" w:rsidRPr="00F960B1">
        <w:rPr>
          <w:rFonts w:ascii="Cambria" w:hAnsi="Cambria"/>
          <w:i/>
          <w:iCs/>
          <w:color w:val="000000" w:themeColor="text1"/>
        </w:rPr>
        <w:t>Philovernetzt</w:t>
      </w:r>
      <w:proofErr w:type="spellEnd"/>
      <w:r w:rsidR="00F960B1" w:rsidRPr="00F960B1">
        <w:rPr>
          <w:rFonts w:ascii="Cambria" w:hAnsi="Cambria"/>
          <w:color w:val="000000" w:themeColor="text1"/>
        </w:rPr>
        <w:t>, Interviews &amp; Filme)</w:t>
      </w:r>
      <w:r w:rsidR="00F960B1">
        <w:rPr>
          <w:rFonts w:ascii="Cambria" w:hAnsi="Cambria"/>
          <w:color w:val="000000" w:themeColor="text1"/>
        </w:rPr>
        <w:t xml:space="preserve">: </w:t>
      </w:r>
    </w:p>
    <w:p w14:paraId="497A4A9D" w14:textId="77777777" w:rsidR="00F960B1" w:rsidRPr="00F960B1" w:rsidRDefault="00F960B1" w:rsidP="00957303">
      <w:pPr>
        <w:spacing w:line="276" w:lineRule="auto"/>
        <w:rPr>
          <w:rFonts w:ascii="Cambria" w:hAnsi="Cambria"/>
          <w:color w:val="000000" w:themeColor="text1"/>
        </w:rPr>
      </w:pPr>
    </w:p>
    <w:p w14:paraId="2889CC75" w14:textId="7A1D3DAA" w:rsidR="00F960B1" w:rsidRPr="00F960B1" w:rsidRDefault="00F960B1" w:rsidP="00957303">
      <w:pPr>
        <w:spacing w:line="276" w:lineRule="auto"/>
        <w:rPr>
          <w:rFonts w:ascii="Cambria" w:hAnsi="Cambria"/>
          <w:color w:val="000000" w:themeColor="text1"/>
        </w:rPr>
      </w:pPr>
      <w:hyperlink r:id="rId10" w:history="1">
        <w:r w:rsidRPr="00F960B1">
          <w:rPr>
            <w:rStyle w:val="Hyperlink"/>
            <w:rFonts w:ascii="Cambria" w:hAnsi="Cambria"/>
            <w:color w:val="000000" w:themeColor="text1"/>
          </w:rPr>
          <w:t>http://www.philovernetzt.de/wp-content/uploads/2019/09/Audionterview-mit-Julia-Latscha-zum-Thema-Inklusion_November-2018.mp3</w:t>
        </w:r>
      </w:hyperlink>
      <w:r w:rsidRPr="00F960B1">
        <w:rPr>
          <w:rFonts w:ascii="Cambria" w:hAnsi="Cambria"/>
          <w:color w:val="000000" w:themeColor="text1"/>
        </w:rPr>
        <w:t xml:space="preserve"> </w:t>
      </w:r>
    </w:p>
    <w:p w14:paraId="041FDDF1" w14:textId="77777777" w:rsidR="00052D9A" w:rsidRPr="00F960B1" w:rsidRDefault="00052D9A" w:rsidP="00957303">
      <w:pPr>
        <w:spacing w:line="276" w:lineRule="auto"/>
        <w:rPr>
          <w:rFonts w:ascii="Cambria" w:hAnsi="Cambria"/>
          <w:color w:val="000000" w:themeColor="text1"/>
        </w:rPr>
      </w:pPr>
    </w:p>
    <w:p w14:paraId="2597C65A" w14:textId="77777777" w:rsidR="00ED62A1" w:rsidRPr="00ED62A1" w:rsidRDefault="00ED62A1" w:rsidP="00957303">
      <w:pPr>
        <w:spacing w:line="276" w:lineRule="auto"/>
        <w:rPr>
          <w:rFonts w:ascii="Cambria" w:hAnsi="Cambria"/>
          <w:b/>
        </w:rPr>
      </w:pPr>
      <w:r w:rsidRPr="00ED62A1">
        <w:rPr>
          <w:rFonts w:ascii="Cambria" w:hAnsi="Cambria"/>
          <w:b/>
        </w:rPr>
        <w:t xml:space="preserve">Aufgaben </w:t>
      </w:r>
    </w:p>
    <w:p w14:paraId="4AA137B9" w14:textId="2AB8336E" w:rsidR="00ED62A1" w:rsidRPr="00ED62A1" w:rsidRDefault="00ED62A1" w:rsidP="00957303">
      <w:pPr>
        <w:spacing w:line="276" w:lineRule="auto"/>
        <w:rPr>
          <w:rFonts w:ascii="Cambria" w:hAnsi="Cambria"/>
        </w:rPr>
      </w:pPr>
    </w:p>
    <w:p w14:paraId="18B7E9E4" w14:textId="259281EC" w:rsidR="00ED62A1" w:rsidRPr="00052D9A" w:rsidRDefault="00AF7D18" w:rsidP="00052D9A">
      <w:pPr>
        <w:pStyle w:val="Listenabsatz"/>
        <w:numPr>
          <w:ilvl w:val="0"/>
          <w:numId w:val="9"/>
        </w:numPr>
        <w:spacing w:line="276" w:lineRule="auto"/>
        <w:ind w:left="426" w:hanging="426"/>
        <w:jc w:val="both"/>
        <w:rPr>
          <w:rFonts w:ascii="Cambria" w:hAnsi="Cambria"/>
        </w:rPr>
      </w:pPr>
      <w:r w:rsidRPr="00052D9A">
        <w:rPr>
          <w:rFonts w:ascii="Cambria" w:hAnsi="Cambria"/>
        </w:rPr>
        <w:t>I</w:t>
      </w:r>
      <w:r w:rsidR="00052D9A">
        <w:rPr>
          <w:rFonts w:ascii="Cambria" w:hAnsi="Cambria"/>
        </w:rPr>
        <w:t>n</w:t>
      </w:r>
      <w:r w:rsidR="002455FC" w:rsidRPr="00052D9A">
        <w:rPr>
          <w:rFonts w:ascii="Cambria" w:hAnsi="Cambria"/>
        </w:rPr>
        <w:t xml:space="preserve"> Baustein 1 „Normalität“ </w:t>
      </w:r>
      <w:r w:rsidRPr="00052D9A">
        <w:rPr>
          <w:rFonts w:ascii="Cambria" w:hAnsi="Cambria"/>
        </w:rPr>
        <w:t>haben wir diskutiert</w:t>
      </w:r>
      <w:r w:rsidR="002455FC" w:rsidRPr="00052D9A">
        <w:rPr>
          <w:rFonts w:ascii="Cambria" w:hAnsi="Cambria"/>
        </w:rPr>
        <w:t xml:space="preserve">, wie man über Behinderungen sprechen sollte. Dazu haben wir einen Auszug aus dem Buch </w:t>
      </w:r>
      <w:r w:rsidR="002455FC" w:rsidRPr="00052D9A">
        <w:rPr>
          <w:rFonts w:ascii="Cambria" w:hAnsi="Cambria"/>
          <w:i/>
        </w:rPr>
        <w:t>Lauthalsleben</w:t>
      </w:r>
      <w:r w:rsidR="002455FC" w:rsidRPr="00052D9A">
        <w:rPr>
          <w:rFonts w:ascii="Cambria" w:hAnsi="Cambria"/>
        </w:rPr>
        <w:t xml:space="preserve"> gelesen, in dem </w:t>
      </w:r>
      <w:r w:rsidR="003F7B6F" w:rsidRPr="00052D9A">
        <w:rPr>
          <w:rFonts w:ascii="Cambria" w:hAnsi="Cambria"/>
        </w:rPr>
        <w:t>ein Vater sein Kind mit den Worten ermahnt „</w:t>
      </w:r>
      <w:proofErr w:type="spellStart"/>
      <w:r w:rsidR="003F7B6F" w:rsidRPr="00052D9A">
        <w:rPr>
          <w:rFonts w:ascii="Cambria" w:hAnsi="Cambria"/>
        </w:rPr>
        <w:t>Psst</w:t>
      </w:r>
      <w:proofErr w:type="spellEnd"/>
      <w:r w:rsidR="003F7B6F" w:rsidRPr="00052D9A">
        <w:rPr>
          <w:rFonts w:ascii="Cambria" w:hAnsi="Cambria"/>
        </w:rPr>
        <w:t xml:space="preserve">, das sagt man nicht…“ (M4). </w:t>
      </w:r>
      <w:r w:rsidR="002455FC" w:rsidRPr="00052D9A">
        <w:rPr>
          <w:rFonts w:ascii="Cambria" w:hAnsi="Cambria"/>
        </w:rPr>
        <w:t xml:space="preserve">Was </w:t>
      </w:r>
      <w:r w:rsidR="003F7B6F" w:rsidRPr="00052D9A">
        <w:rPr>
          <w:rFonts w:ascii="Cambria" w:hAnsi="Cambria"/>
        </w:rPr>
        <w:t xml:space="preserve">meint </w:t>
      </w:r>
      <w:r w:rsidR="002455FC" w:rsidRPr="00052D9A">
        <w:rPr>
          <w:rFonts w:ascii="Cambria" w:hAnsi="Cambria"/>
        </w:rPr>
        <w:t xml:space="preserve">Julia </w:t>
      </w:r>
      <w:proofErr w:type="spellStart"/>
      <w:r w:rsidR="002455FC" w:rsidRPr="00052D9A">
        <w:rPr>
          <w:rFonts w:ascii="Cambria" w:hAnsi="Cambria"/>
        </w:rPr>
        <w:t>Latscha</w:t>
      </w:r>
      <w:proofErr w:type="spellEnd"/>
      <w:r w:rsidR="002455FC" w:rsidRPr="00052D9A">
        <w:rPr>
          <w:rFonts w:ascii="Cambria" w:hAnsi="Cambria"/>
        </w:rPr>
        <w:t xml:space="preserve"> in dem Interview</w:t>
      </w:r>
      <w:r w:rsidR="003F7B6F" w:rsidRPr="00052D9A">
        <w:rPr>
          <w:rFonts w:ascii="Cambria" w:hAnsi="Cambria"/>
        </w:rPr>
        <w:t>: Hat der Vater Recht</w:t>
      </w:r>
      <w:r w:rsidRPr="00052D9A">
        <w:rPr>
          <w:rFonts w:ascii="Cambria" w:hAnsi="Cambria"/>
        </w:rPr>
        <w:t>?</w:t>
      </w:r>
    </w:p>
    <w:p w14:paraId="3029F3A8" w14:textId="008F0811" w:rsidR="00AF7D18" w:rsidRPr="00052D9A" w:rsidRDefault="00AF7D18" w:rsidP="00052D9A">
      <w:pPr>
        <w:pStyle w:val="Listenabsatz"/>
        <w:numPr>
          <w:ilvl w:val="0"/>
          <w:numId w:val="9"/>
        </w:numPr>
        <w:spacing w:line="276" w:lineRule="auto"/>
        <w:ind w:left="426" w:hanging="426"/>
        <w:jc w:val="both"/>
        <w:rPr>
          <w:rFonts w:ascii="Cambria" w:hAnsi="Cambria"/>
        </w:rPr>
      </w:pPr>
      <w:r w:rsidRPr="00052D9A">
        <w:rPr>
          <w:rFonts w:ascii="Cambria" w:hAnsi="Cambria"/>
        </w:rPr>
        <w:t xml:space="preserve">In Baustein 2 „Wohlergehen und Behinderung“ haben wir uns gefragt, ob es Menschen mit schweren Behinderungen grundsätzlich schlechter geht als Menschen ohne Behinderungen. Was </w:t>
      </w:r>
      <w:r w:rsidR="00417F11" w:rsidRPr="00052D9A">
        <w:rPr>
          <w:rFonts w:ascii="Cambria" w:hAnsi="Cambria"/>
        </w:rPr>
        <w:t>erfahren wir von</w:t>
      </w:r>
      <w:r w:rsidRPr="00052D9A">
        <w:rPr>
          <w:rFonts w:ascii="Cambria" w:hAnsi="Cambria"/>
        </w:rPr>
        <w:t xml:space="preserve"> Julia </w:t>
      </w:r>
      <w:proofErr w:type="spellStart"/>
      <w:r w:rsidRPr="00052D9A">
        <w:rPr>
          <w:rFonts w:ascii="Cambria" w:hAnsi="Cambria"/>
        </w:rPr>
        <w:t>Latscha</w:t>
      </w:r>
      <w:proofErr w:type="spellEnd"/>
      <w:r w:rsidRPr="00052D9A">
        <w:rPr>
          <w:rFonts w:ascii="Cambria" w:hAnsi="Cambria"/>
        </w:rPr>
        <w:t xml:space="preserve"> in dem Interview da</w:t>
      </w:r>
      <w:r w:rsidR="00417F11" w:rsidRPr="00052D9A">
        <w:rPr>
          <w:rFonts w:ascii="Cambria" w:hAnsi="Cambria"/>
        </w:rPr>
        <w:t>rüber</w:t>
      </w:r>
      <w:r w:rsidRPr="00052D9A">
        <w:rPr>
          <w:rFonts w:ascii="Cambria" w:hAnsi="Cambria"/>
        </w:rPr>
        <w:t>, wie es Lotte geht?</w:t>
      </w:r>
    </w:p>
    <w:p w14:paraId="04DFF483" w14:textId="0A3512AD" w:rsidR="00AF7D18" w:rsidRPr="00052D9A" w:rsidRDefault="00AF7D18" w:rsidP="00052D9A">
      <w:pPr>
        <w:pStyle w:val="Listenabsatz"/>
        <w:numPr>
          <w:ilvl w:val="0"/>
          <w:numId w:val="9"/>
        </w:numPr>
        <w:spacing w:line="276" w:lineRule="auto"/>
        <w:ind w:left="426" w:hanging="426"/>
        <w:jc w:val="both"/>
        <w:rPr>
          <w:rFonts w:ascii="Cambria" w:eastAsia="Calibri" w:hAnsi="Cambria" w:cs="Times New Roman"/>
        </w:rPr>
      </w:pPr>
      <w:r w:rsidRPr="00052D9A">
        <w:rPr>
          <w:rFonts w:ascii="Cambria" w:hAnsi="Cambria"/>
        </w:rPr>
        <w:t xml:space="preserve">In Baustein 3 „Leben in zwei Welten“ ging es um </w:t>
      </w:r>
      <w:r w:rsidR="00417F11" w:rsidRPr="00052D9A">
        <w:rPr>
          <w:rFonts w:ascii="Cambria" w:hAnsi="Cambria"/>
        </w:rPr>
        <w:t xml:space="preserve">die Frage, inwiefern </w:t>
      </w:r>
      <w:r w:rsidRPr="00052D9A">
        <w:rPr>
          <w:rFonts w:ascii="Cambria" w:eastAsia="Calibri" w:hAnsi="Cambria" w:cs="Times New Roman"/>
        </w:rPr>
        <w:t>Lotte und ihre Familie in getrennten Welten leben. Wir sind dabei auch auf die Reise durch die Mongolei</w:t>
      </w:r>
      <w:r w:rsidR="003F7B6F" w:rsidRPr="00052D9A">
        <w:rPr>
          <w:rFonts w:ascii="Cambria" w:eastAsia="Calibri" w:hAnsi="Cambria" w:cs="Times New Roman"/>
        </w:rPr>
        <w:t xml:space="preserve"> eingegangen</w:t>
      </w:r>
      <w:r w:rsidRPr="00052D9A">
        <w:rPr>
          <w:rFonts w:ascii="Cambria" w:eastAsia="Calibri" w:hAnsi="Cambria" w:cs="Times New Roman"/>
        </w:rPr>
        <w:t>.</w:t>
      </w:r>
      <w:r w:rsidR="00417F11" w:rsidRPr="00052D9A">
        <w:rPr>
          <w:rFonts w:ascii="Cambria" w:eastAsia="Calibri" w:hAnsi="Cambria" w:cs="Times New Roman"/>
        </w:rPr>
        <w:t xml:space="preserve"> Was berichtet Julia </w:t>
      </w:r>
      <w:proofErr w:type="spellStart"/>
      <w:r w:rsidR="00417F11" w:rsidRPr="00052D9A">
        <w:rPr>
          <w:rFonts w:ascii="Cambria" w:eastAsia="Calibri" w:hAnsi="Cambria" w:cs="Times New Roman"/>
        </w:rPr>
        <w:t>Latscha</w:t>
      </w:r>
      <w:proofErr w:type="spellEnd"/>
      <w:r w:rsidR="00417F11" w:rsidRPr="00052D9A">
        <w:rPr>
          <w:rFonts w:ascii="Cambria" w:eastAsia="Calibri" w:hAnsi="Cambria" w:cs="Times New Roman"/>
        </w:rPr>
        <w:t xml:space="preserve"> in dem Interview von dieser Reise?</w:t>
      </w:r>
      <w:r w:rsidR="003F7B6F" w:rsidRPr="00052D9A">
        <w:rPr>
          <w:rFonts w:ascii="Cambria" w:eastAsia="Calibri" w:hAnsi="Cambria" w:cs="Times New Roman"/>
        </w:rPr>
        <w:t xml:space="preserve"> Was hat sich dadurch verändert?</w:t>
      </w:r>
    </w:p>
    <w:p w14:paraId="6554445A" w14:textId="6CBDD9D4" w:rsidR="00417F11" w:rsidRPr="00052D9A" w:rsidRDefault="00417F11" w:rsidP="00052D9A">
      <w:pPr>
        <w:pStyle w:val="Listenabsatz"/>
        <w:numPr>
          <w:ilvl w:val="0"/>
          <w:numId w:val="9"/>
        </w:numPr>
        <w:spacing w:line="276" w:lineRule="auto"/>
        <w:ind w:left="426" w:hanging="426"/>
        <w:jc w:val="both"/>
        <w:rPr>
          <w:rFonts w:ascii="Cambria" w:hAnsi="Cambria"/>
        </w:rPr>
      </w:pPr>
      <w:r w:rsidRPr="00052D9A">
        <w:rPr>
          <w:rFonts w:ascii="Cambria" w:eastAsia="Calibri" w:hAnsi="Cambria" w:cs="Times New Roman"/>
        </w:rPr>
        <w:t xml:space="preserve">Julia </w:t>
      </w:r>
      <w:proofErr w:type="spellStart"/>
      <w:r w:rsidRPr="00052D9A">
        <w:rPr>
          <w:rFonts w:ascii="Cambria" w:eastAsia="Calibri" w:hAnsi="Cambria" w:cs="Times New Roman"/>
        </w:rPr>
        <w:t>Latscha</w:t>
      </w:r>
      <w:proofErr w:type="spellEnd"/>
      <w:r w:rsidRPr="00052D9A">
        <w:rPr>
          <w:rFonts w:ascii="Cambria" w:eastAsia="Calibri" w:hAnsi="Cambria" w:cs="Times New Roman"/>
        </w:rPr>
        <w:t xml:space="preserve"> sagt in dem Interview auch, warum sie sich für Inklusion einsetzt und was wir tun können, damit Inklusion gelingen kann. Versuche, ihre Überlegungen noch einmal mit eigenen Worten widerzugeben.</w:t>
      </w:r>
    </w:p>
    <w:p w14:paraId="5F6C7341" w14:textId="77777777" w:rsidR="002455FC" w:rsidRDefault="002455FC" w:rsidP="00052D9A">
      <w:pPr>
        <w:spacing w:line="276" w:lineRule="auto"/>
        <w:ind w:left="426" w:hanging="426"/>
        <w:jc w:val="both"/>
        <w:rPr>
          <w:rFonts w:ascii="Cambria" w:hAnsi="Cambria"/>
        </w:rPr>
      </w:pPr>
    </w:p>
    <w:p w14:paraId="1CB416BA" w14:textId="77777777" w:rsidR="00EB403E" w:rsidRDefault="00EB403E" w:rsidP="00957303">
      <w:pPr>
        <w:spacing w:line="276" w:lineRule="auto"/>
        <w:rPr>
          <w:rFonts w:ascii="Cambria" w:hAnsi="Cambria"/>
        </w:rPr>
      </w:pPr>
      <w:r>
        <w:rPr>
          <w:rFonts w:ascii="Cambria" w:hAnsi="Cambria"/>
        </w:rPr>
        <w:br w:type="page"/>
      </w:r>
    </w:p>
    <w:p w14:paraId="1366BF57" w14:textId="5F54D838" w:rsidR="00EB403E" w:rsidRPr="00EB403E" w:rsidRDefault="00EB403E" w:rsidP="00957303">
      <w:pPr>
        <w:spacing w:line="276" w:lineRule="auto"/>
        <w:rPr>
          <w:rFonts w:ascii="Cambria" w:hAnsi="Cambria"/>
          <w:b/>
        </w:rPr>
      </w:pPr>
      <w:r w:rsidRPr="00EB403E">
        <w:rPr>
          <w:rFonts w:ascii="Cambria" w:hAnsi="Cambria"/>
          <w:b/>
        </w:rPr>
        <w:lastRenderedPageBreak/>
        <w:t xml:space="preserve">M3 </w:t>
      </w:r>
      <w:r w:rsidR="00905E11">
        <w:rPr>
          <w:rFonts w:ascii="Cambria" w:hAnsi="Cambria"/>
          <w:b/>
        </w:rPr>
        <w:t xml:space="preserve">Die Perspektive der Anderen </w:t>
      </w:r>
    </w:p>
    <w:p w14:paraId="5F6E1D0C" w14:textId="77777777" w:rsidR="00EB403E" w:rsidRDefault="00EB403E" w:rsidP="00957303">
      <w:pPr>
        <w:spacing w:line="276" w:lineRule="auto"/>
        <w:rPr>
          <w:rFonts w:ascii="Cambria" w:hAnsi="Cambria"/>
        </w:rPr>
      </w:pPr>
    </w:p>
    <w:p w14:paraId="53449DF3" w14:textId="0A6C5536" w:rsidR="00EB403E" w:rsidRPr="00905E11" w:rsidRDefault="00EB403E" w:rsidP="00957303">
      <w:pPr>
        <w:spacing w:line="276" w:lineRule="auto"/>
        <w:jc w:val="both"/>
        <w:rPr>
          <w:rFonts w:ascii="Cambria" w:hAnsi="Cambria"/>
          <w:b/>
          <w:iCs/>
        </w:rPr>
      </w:pPr>
      <w:r w:rsidRPr="00905E11">
        <w:rPr>
          <w:rFonts w:ascii="Cambria" w:hAnsi="Cambria"/>
          <w:b/>
        </w:rPr>
        <w:t xml:space="preserve">Julia </w:t>
      </w:r>
      <w:proofErr w:type="spellStart"/>
      <w:r w:rsidRPr="00905E11">
        <w:rPr>
          <w:rFonts w:ascii="Cambria" w:hAnsi="Cambria"/>
          <w:b/>
        </w:rPr>
        <w:t>Latscha</w:t>
      </w:r>
      <w:proofErr w:type="spellEnd"/>
      <w:r w:rsidRPr="00905E11">
        <w:rPr>
          <w:rFonts w:ascii="Cambria" w:hAnsi="Cambria"/>
          <w:b/>
        </w:rPr>
        <w:t xml:space="preserve"> (2017): </w:t>
      </w:r>
      <w:r w:rsidRPr="00905E11">
        <w:rPr>
          <w:rFonts w:ascii="Cambria" w:hAnsi="Cambria"/>
          <w:b/>
          <w:iCs/>
        </w:rPr>
        <w:t>Lauthalsleben</w:t>
      </w:r>
    </w:p>
    <w:p w14:paraId="07C55A3D" w14:textId="77777777" w:rsidR="00EB403E" w:rsidRPr="00905E11" w:rsidRDefault="00EB403E" w:rsidP="00957303">
      <w:pPr>
        <w:spacing w:line="276" w:lineRule="auto"/>
        <w:rPr>
          <w:rFonts w:ascii="Cambria" w:hAnsi="Cambria"/>
        </w:rPr>
      </w:pPr>
    </w:p>
    <w:p w14:paraId="22EDA1DC" w14:textId="77777777" w:rsidR="00484A2B" w:rsidRDefault="00484A2B" w:rsidP="00957303">
      <w:pPr>
        <w:spacing w:line="276" w:lineRule="auto"/>
        <w:jc w:val="both"/>
        <w:rPr>
          <w:rFonts w:ascii="Cambria" w:hAnsi="Cambria"/>
        </w:rPr>
        <w:sectPr w:rsidR="00484A2B" w:rsidSect="00675E6A">
          <w:type w:val="continuous"/>
          <w:pgSz w:w="11900" w:h="16840"/>
          <w:pgMar w:top="1417" w:right="1417" w:bottom="1134" w:left="1417" w:header="708" w:footer="708" w:gutter="0"/>
          <w:cols w:space="708"/>
          <w:docGrid w:linePitch="360"/>
        </w:sectPr>
      </w:pPr>
    </w:p>
    <w:p w14:paraId="72613D55" w14:textId="45E5FB7C" w:rsidR="00905E11" w:rsidRPr="00905E11" w:rsidRDefault="00905E11" w:rsidP="00957303">
      <w:pPr>
        <w:spacing w:line="276" w:lineRule="auto"/>
        <w:jc w:val="both"/>
        <w:rPr>
          <w:rFonts w:ascii="Cambria" w:hAnsi="Cambria"/>
        </w:rPr>
      </w:pPr>
      <w:r w:rsidRPr="00905E11">
        <w:rPr>
          <w:rFonts w:ascii="Cambria" w:hAnsi="Cambria"/>
        </w:rPr>
        <w:t>In der Pizzeria befindet sich unser Tisch direkt neben der Garderobe und vor den Toiletten. Hier stört Lottes Rollstuhl nicht. Er tropft. Größere Pfützen bilden sich unter den Rädern.</w:t>
      </w:r>
    </w:p>
    <w:p w14:paraId="093D0539" w14:textId="77777777" w:rsidR="00905E11" w:rsidRPr="00905E11" w:rsidRDefault="00905E11" w:rsidP="00957303">
      <w:pPr>
        <w:spacing w:line="276" w:lineRule="auto"/>
        <w:ind w:firstLine="284"/>
        <w:jc w:val="both"/>
        <w:rPr>
          <w:rFonts w:ascii="Cambria" w:hAnsi="Cambria"/>
        </w:rPr>
      </w:pPr>
      <w:r w:rsidRPr="00905E11">
        <w:rPr>
          <w:rFonts w:ascii="Cambria" w:hAnsi="Cambria"/>
        </w:rPr>
        <w:t>Ein älteres Ehepaar sitzt neben uns. Sie lächeln freundlich, aber nicht lange. Denn Lotte isst ihre Pizza nicht. Sie verreibt ein Stück auf dem Tisch, während ich Kasimir beim Schneiden helfe. Einige Brocken fliegen durch die Luft. Eine Kellnerin eilt herbei. Sie kniet sich neben Lotte und hebt das Essen vom Boden auf. Lotte zieht ihr blitzschnell die Brille von der Nase und wirft sie der bereits schlecht gelaunten Sitznachbarin auf den Schoß. Die ist so verärgert, dass sie aufsteht.</w:t>
      </w:r>
    </w:p>
    <w:p w14:paraId="05D08C9F" w14:textId="11F62FEA"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Ungezogenes Kind</w:t>
      </w:r>
      <w:r w:rsidRPr="00052D9A">
        <w:rPr>
          <w:rFonts w:ascii="Cambria" w:hAnsi="Cambria"/>
        </w:rPr>
        <w:t>«</w:t>
      </w:r>
      <w:r w:rsidR="00905E11" w:rsidRPr="00905E11">
        <w:rPr>
          <w:rFonts w:ascii="Cambria" w:hAnsi="Cambria"/>
        </w:rPr>
        <w:t>, schimpft sie.</w:t>
      </w:r>
    </w:p>
    <w:p w14:paraId="0D2D9100" w14:textId="6C0C32F3" w:rsidR="00905E11" w:rsidRPr="00905E11" w:rsidRDefault="00905E11" w:rsidP="00957303">
      <w:pPr>
        <w:spacing w:line="276" w:lineRule="auto"/>
        <w:ind w:firstLine="284"/>
        <w:jc w:val="both"/>
        <w:rPr>
          <w:rFonts w:ascii="Cambria" w:hAnsi="Cambria"/>
          <w:iCs/>
        </w:rPr>
      </w:pPr>
      <w:r w:rsidRPr="00905E11">
        <w:rPr>
          <w:rFonts w:ascii="Cambria" w:hAnsi="Cambria"/>
          <w:iCs/>
        </w:rPr>
        <w:t>Ich lächle entschuldigend. Ihr Mann bezahlt. Beide drehen sich auf der Türschwelle noch einmal kopfschüttelnd um. Betretenes Schweigen. Alle Augen sind auf uns gerich</w:t>
      </w:r>
      <w:r w:rsidRPr="00905E11">
        <w:rPr>
          <w:rFonts w:ascii="Cambria" w:hAnsi="Cambria"/>
          <w:iCs/>
        </w:rPr>
        <w:softHyphen/>
        <w:t>tet.</w:t>
      </w:r>
    </w:p>
    <w:p w14:paraId="52DCF06F" w14:textId="2B0B8F89" w:rsidR="00905E11" w:rsidRPr="00905E11" w:rsidRDefault="00905E11" w:rsidP="00957303">
      <w:pPr>
        <w:spacing w:line="276" w:lineRule="auto"/>
        <w:ind w:firstLine="284"/>
        <w:jc w:val="both"/>
        <w:rPr>
          <w:rFonts w:ascii="Cambria" w:hAnsi="Cambria"/>
          <w:iCs/>
        </w:rPr>
      </w:pPr>
      <w:r w:rsidRPr="00905E11">
        <w:rPr>
          <w:rFonts w:ascii="Cambria" w:hAnsi="Cambria"/>
          <w:iCs/>
        </w:rPr>
        <w:t>Am liebsten würde ich das Restaurant fluchtartig verlassen, aber unser Tisch befindet sich in der hintersten Ecke des Raumes. Wir haben schon genug Unruhe verursacht. Möbel verrücken, allgemeines Aufstehen, Erklären und Diskutieren, und das alles nur, damit der Rollstuhl durch die Enge manövriert werden kann. Also bleibe ich sitzen und rede auf Lotte ein. Ich flüstere Drohungen in ihr Ohr. Halte ihre Hände fest. Doch Lotte hört nicht auf.</w:t>
      </w:r>
    </w:p>
    <w:p w14:paraId="38E3C9A4" w14:textId="340451A9"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Hat Ihre Tochter keinen Vater?</w:t>
      </w:r>
      <w:r w:rsidRPr="00052D9A">
        <w:rPr>
          <w:rFonts w:ascii="Cambria" w:hAnsi="Cambria"/>
        </w:rPr>
        <w:t>«</w:t>
      </w:r>
      <w:r w:rsidR="00905E11" w:rsidRPr="00905E11">
        <w:rPr>
          <w:rFonts w:ascii="Cambria" w:hAnsi="Cambria"/>
          <w:iCs/>
        </w:rPr>
        <w:t xml:space="preserve"> Ein grauhaariger Mann beugt sich vom Nebentisch zu mir und schaut mich durch seine großen Brillengläser an. Sein Blick ähnelt dem eines Greifvogels auf Beutejagd.</w:t>
      </w:r>
    </w:p>
    <w:p w14:paraId="767E9F29" w14:textId="77777777" w:rsidR="00905E11" w:rsidRPr="00905E11" w:rsidRDefault="00905E11" w:rsidP="00957303">
      <w:pPr>
        <w:spacing w:line="276" w:lineRule="auto"/>
        <w:ind w:firstLine="284"/>
        <w:jc w:val="both"/>
        <w:rPr>
          <w:rFonts w:ascii="Cambria" w:hAnsi="Cambria"/>
          <w:iCs/>
        </w:rPr>
      </w:pPr>
      <w:r w:rsidRPr="00905E11">
        <w:rPr>
          <w:rFonts w:ascii="Cambria" w:hAnsi="Cambria"/>
          <w:iCs/>
        </w:rPr>
        <w:t>Ich stutze. Und entscheide, nicht auf diese Frage einzugehen.</w:t>
      </w:r>
    </w:p>
    <w:p w14:paraId="3A9D3760" w14:textId="2F921F9A" w:rsidR="00905E11" w:rsidRPr="00905E11" w:rsidRDefault="00052D9A" w:rsidP="00957303">
      <w:pPr>
        <w:spacing w:line="276" w:lineRule="auto"/>
        <w:ind w:firstLine="284"/>
        <w:jc w:val="both"/>
        <w:rPr>
          <w:rFonts w:ascii="Cambria" w:hAnsi="Cambria"/>
          <w:iCs/>
        </w:rPr>
      </w:pPr>
      <w:r w:rsidRPr="00052D9A">
        <w:rPr>
          <w:rFonts w:ascii="Cambria" w:hAnsi="Cambria"/>
        </w:rPr>
        <w:t>»</w:t>
      </w:r>
      <w:r w:rsidR="00905E11" w:rsidRPr="00905E11">
        <w:rPr>
          <w:rFonts w:ascii="Cambria" w:hAnsi="Cambria"/>
          <w:iCs/>
        </w:rPr>
        <w:t>Doch hat sie</w:t>
      </w:r>
      <w:r w:rsidRPr="00052D9A">
        <w:rPr>
          <w:rFonts w:ascii="Cambria" w:hAnsi="Cambria"/>
        </w:rPr>
        <w:t>«</w:t>
      </w:r>
      <w:r w:rsidR="00905E11" w:rsidRPr="00905E11">
        <w:rPr>
          <w:rFonts w:ascii="Cambria" w:hAnsi="Cambria"/>
          <w:iCs/>
        </w:rPr>
        <w:t>, sagt Kasimir.</w:t>
      </w:r>
    </w:p>
    <w:p w14:paraId="3C623C2C" w14:textId="72ACD8F5" w:rsidR="00905E11" w:rsidRPr="00905E11" w:rsidRDefault="00905E11" w:rsidP="00957303">
      <w:pPr>
        <w:spacing w:line="276" w:lineRule="auto"/>
        <w:ind w:firstLine="284"/>
        <w:jc w:val="both"/>
        <w:rPr>
          <w:rFonts w:ascii="Cambria" w:hAnsi="Cambria"/>
        </w:rPr>
      </w:pPr>
      <w:r w:rsidRPr="00905E11">
        <w:rPr>
          <w:rFonts w:ascii="Cambria" w:hAnsi="Cambria"/>
          <w:iCs/>
        </w:rPr>
        <w:t>Am Nebentisch kichern einige verlegen. Die Stimmung lockert sich. Allgemeines Kauen ist wieder zu hören. Lotte beginnt, die Reste ihrer Pizza zu essen. Der Mann mit Brille beobachtet uns weiterhin mit Argusaugen.</w:t>
      </w:r>
    </w:p>
    <w:p w14:paraId="1FAB417F" w14:textId="151A1CB3" w:rsidR="00905E11" w:rsidRPr="00905E11" w:rsidRDefault="00905E11" w:rsidP="00957303">
      <w:pPr>
        <w:spacing w:line="276" w:lineRule="auto"/>
        <w:ind w:firstLine="284"/>
        <w:jc w:val="both"/>
        <w:rPr>
          <w:rFonts w:ascii="Cambria" w:hAnsi="Cambria"/>
        </w:rPr>
      </w:pPr>
      <w:r w:rsidRPr="00905E11">
        <w:rPr>
          <w:rFonts w:ascii="Cambria" w:hAnsi="Cambria"/>
          <w:iCs/>
        </w:rPr>
        <w:t xml:space="preserve">An der Theke fällt ein Teller auf den Boden und zerspringt. Lotte kreischt. Ich weiß nicht, warum. Aber jeder Anlass zur Schadenfreude macht Lotte gute Laune. Ist das ihre Genugtuung, dass den </w:t>
      </w:r>
      <w:r w:rsidR="00052D9A" w:rsidRPr="00052D9A">
        <w:rPr>
          <w:rFonts w:ascii="Cambria" w:hAnsi="Cambria"/>
        </w:rPr>
        <w:t>»</w:t>
      </w:r>
      <w:r w:rsidRPr="00905E11">
        <w:rPr>
          <w:rFonts w:ascii="Cambria" w:hAnsi="Cambria"/>
          <w:iCs/>
        </w:rPr>
        <w:t>Normalen</w:t>
      </w:r>
      <w:r w:rsidR="00052D9A" w:rsidRPr="00052D9A">
        <w:rPr>
          <w:rFonts w:ascii="Cambria" w:hAnsi="Cambria"/>
        </w:rPr>
        <w:t>«</w:t>
      </w:r>
      <w:r w:rsidRPr="00905E11">
        <w:rPr>
          <w:rFonts w:ascii="Cambria" w:hAnsi="Cambria"/>
          <w:iCs/>
        </w:rPr>
        <w:t xml:space="preserve"> auch mal etwas danebengeht? Oder hat sie einfach nur Spaß an der Unru</w:t>
      </w:r>
      <w:r w:rsidRPr="00905E11">
        <w:rPr>
          <w:rFonts w:ascii="Cambria" w:hAnsi="Cambria"/>
          <w:iCs/>
        </w:rPr>
        <w:softHyphen/>
        <w:t>he und dem Durcheinander? Gekonnt löst sie beide Brem</w:t>
      </w:r>
      <w:r w:rsidRPr="00905E11">
        <w:rPr>
          <w:rFonts w:ascii="Cambria" w:hAnsi="Cambria"/>
          <w:iCs/>
        </w:rPr>
        <w:softHyphen/>
        <w:t>sen und schiebt sich mit einem gewaltigen Ruck vom Tisch weg. Dabei landet der Schiebegriff ihres Rollstuhls im Rü</w:t>
      </w:r>
      <w:r w:rsidRPr="00905E11">
        <w:rPr>
          <w:rFonts w:ascii="Cambria" w:hAnsi="Cambria"/>
          <w:iCs/>
        </w:rPr>
        <w:softHyphen/>
        <w:t>cken des meckernden Mannes mit der Brille auf der Nase. Ein Schwall von Beschimpfungen ergießt sich über uns. Ich spanne einen gedanklichen Schutzschirm auf, entschuldige Lottes Verhalten und erkläre die Reaktion meiner Tochter.</w:t>
      </w:r>
    </w:p>
    <w:p w14:paraId="07FC72FE" w14:textId="77777777" w:rsidR="00905E11" w:rsidRPr="00905E11" w:rsidRDefault="00905E11" w:rsidP="00957303">
      <w:pPr>
        <w:spacing w:line="276" w:lineRule="auto"/>
        <w:ind w:firstLine="284"/>
        <w:jc w:val="both"/>
        <w:rPr>
          <w:rFonts w:ascii="Cambria" w:hAnsi="Cambria"/>
        </w:rPr>
      </w:pPr>
      <w:r w:rsidRPr="00905E11">
        <w:rPr>
          <w:rFonts w:ascii="Cambria" w:hAnsi="Cambria"/>
          <w:iCs/>
        </w:rPr>
        <w:t>Draußen braut sich ebenfalls ein Unwetter zusammen. Blitze zucken fast gleichzeitig zu den Donnerschlägen.</w:t>
      </w:r>
    </w:p>
    <w:p w14:paraId="7AD4232E" w14:textId="65CF63AB"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Das Gewitter steht direkt über uns</w:t>
      </w:r>
      <w:r w:rsidRPr="00052D9A">
        <w:rPr>
          <w:rFonts w:ascii="Cambria" w:hAnsi="Cambria"/>
        </w:rPr>
        <w:t>«</w:t>
      </w:r>
      <w:r w:rsidR="00905E11" w:rsidRPr="00905E11">
        <w:rPr>
          <w:rFonts w:ascii="Cambria" w:hAnsi="Cambria"/>
          <w:iCs/>
        </w:rPr>
        <w:t>, sagt Kasimir.</w:t>
      </w:r>
    </w:p>
    <w:p w14:paraId="3756A2A8" w14:textId="3A2F0028"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Erstaunlich. Ein Gewitter im Winter</w:t>
      </w:r>
      <w:r w:rsidRPr="00052D9A">
        <w:rPr>
          <w:rFonts w:ascii="Cambria" w:hAnsi="Cambria"/>
        </w:rPr>
        <w:t>«</w:t>
      </w:r>
      <w:r w:rsidR="00905E11" w:rsidRPr="00905E11">
        <w:rPr>
          <w:rFonts w:ascii="Cambria" w:hAnsi="Cambria"/>
          <w:iCs/>
        </w:rPr>
        <w:t>, stelle ich fest.</w:t>
      </w:r>
    </w:p>
    <w:p w14:paraId="11AAE61E" w14:textId="77777777" w:rsidR="00905E11" w:rsidRPr="00905E11" w:rsidRDefault="00905E11" w:rsidP="00957303">
      <w:pPr>
        <w:spacing w:line="276" w:lineRule="auto"/>
        <w:ind w:firstLine="284"/>
        <w:jc w:val="both"/>
        <w:rPr>
          <w:rFonts w:ascii="Cambria" w:hAnsi="Cambria"/>
        </w:rPr>
      </w:pPr>
      <w:r w:rsidRPr="00905E11">
        <w:rPr>
          <w:rFonts w:ascii="Cambria" w:hAnsi="Cambria"/>
          <w:iCs/>
        </w:rPr>
        <w:t>Es hagelt. Plötzlich ein Schlag. Das Restaurant leuchtet taghell. Und dann ist es dunkel.</w:t>
      </w:r>
    </w:p>
    <w:p w14:paraId="644AD3A1" w14:textId="427548B8" w:rsidR="00905E11" w:rsidRPr="00905E11" w:rsidRDefault="00905E11" w:rsidP="00957303">
      <w:pPr>
        <w:spacing w:line="276" w:lineRule="auto"/>
        <w:ind w:firstLine="284"/>
        <w:jc w:val="both"/>
        <w:rPr>
          <w:rFonts w:ascii="Cambria" w:hAnsi="Cambria"/>
        </w:rPr>
      </w:pPr>
      <w:r w:rsidRPr="00905E11">
        <w:rPr>
          <w:rFonts w:ascii="Cambria" w:hAnsi="Cambria"/>
          <w:iCs/>
        </w:rPr>
        <w:lastRenderedPageBreak/>
        <w:t xml:space="preserve">Leises Gemurmel und </w:t>
      </w:r>
      <w:proofErr w:type="spellStart"/>
      <w:r w:rsidRPr="00905E11">
        <w:rPr>
          <w:rFonts w:ascii="Cambria" w:hAnsi="Cambria"/>
          <w:iCs/>
        </w:rPr>
        <w:t>Stühlerücken</w:t>
      </w:r>
      <w:proofErr w:type="spellEnd"/>
      <w:r w:rsidRPr="00905E11">
        <w:rPr>
          <w:rFonts w:ascii="Cambria" w:hAnsi="Cambria"/>
          <w:iCs/>
        </w:rPr>
        <w:t>. Es dauert nicht lan</w:t>
      </w:r>
      <w:r w:rsidRPr="00905E11">
        <w:rPr>
          <w:rFonts w:ascii="Cambria" w:hAnsi="Cambria"/>
          <w:iCs/>
        </w:rPr>
        <w:softHyphen/>
        <w:t>ge, und die Kellnerin bringt uns eine Kerze. Auch die ande</w:t>
      </w:r>
      <w:r w:rsidRPr="00905E11">
        <w:rPr>
          <w:rFonts w:ascii="Cambria" w:hAnsi="Cambria"/>
          <w:iCs/>
        </w:rPr>
        <w:softHyphen/>
        <w:t>ren Tische werden beleuchtet. Neben uns sitzt das Adlerau</w:t>
      </w:r>
      <w:r w:rsidRPr="00905E11">
        <w:rPr>
          <w:rFonts w:ascii="Cambria" w:hAnsi="Cambria"/>
          <w:iCs/>
        </w:rPr>
        <w:softHyphen/>
        <w:t>ge. Seine Brille ist verschwunden. Er tastet über die Tischdecke, stößt das Weinglas um. Der Rotwein breitet sich auf der weißen Decke und seiner khakifarbenen Hose aus.</w:t>
      </w:r>
    </w:p>
    <w:p w14:paraId="25A5B350" w14:textId="77777777" w:rsidR="00905E11" w:rsidRPr="00905E11" w:rsidRDefault="00905E11" w:rsidP="00957303">
      <w:pPr>
        <w:spacing w:line="276" w:lineRule="auto"/>
        <w:ind w:firstLine="284"/>
        <w:jc w:val="both"/>
        <w:rPr>
          <w:rFonts w:ascii="Cambria" w:hAnsi="Cambria"/>
        </w:rPr>
      </w:pPr>
      <w:r w:rsidRPr="00905E11">
        <w:rPr>
          <w:rFonts w:ascii="Cambria" w:hAnsi="Cambria"/>
          <w:iCs/>
        </w:rPr>
        <w:t>Lotte sitzt still vor den Resten ihrer Pizza.</w:t>
      </w:r>
    </w:p>
    <w:p w14:paraId="60DCC626" w14:textId="06BA991A"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Kann ich Ihnen helfen?</w:t>
      </w:r>
      <w:r w:rsidRPr="00052D9A">
        <w:rPr>
          <w:rFonts w:ascii="Cambria" w:hAnsi="Cambria"/>
        </w:rPr>
        <w:t xml:space="preserve"> «</w:t>
      </w:r>
      <w:r w:rsidR="00905E11" w:rsidRPr="00905E11">
        <w:rPr>
          <w:rFonts w:ascii="Cambria" w:hAnsi="Cambria"/>
          <w:iCs/>
        </w:rPr>
        <w:t>, frage ich.</w:t>
      </w:r>
    </w:p>
    <w:p w14:paraId="10AA8197" w14:textId="22164D6A"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iCs/>
        </w:rPr>
        <w:t>Ich finde meine Brille nicht</w:t>
      </w:r>
      <w:r w:rsidRPr="00052D9A">
        <w:rPr>
          <w:rFonts w:ascii="Cambria" w:hAnsi="Cambria"/>
        </w:rPr>
        <w:t>«</w:t>
      </w:r>
      <w:r w:rsidR="00905E11" w:rsidRPr="00905E11">
        <w:rPr>
          <w:rFonts w:ascii="Cambria" w:hAnsi="Cambria"/>
          <w:iCs/>
        </w:rPr>
        <w:t xml:space="preserve">, </w:t>
      </w:r>
      <w:r>
        <w:rPr>
          <w:rFonts w:ascii="Cambria" w:hAnsi="Cambria"/>
          <w:iCs/>
        </w:rPr>
        <w:t>s</w:t>
      </w:r>
      <w:r w:rsidR="00905E11" w:rsidRPr="00905E11">
        <w:rPr>
          <w:rFonts w:ascii="Cambria" w:hAnsi="Cambria"/>
          <w:iCs/>
        </w:rPr>
        <w:t>agt der Mann mit schwacher Stimme.</w:t>
      </w:r>
    </w:p>
    <w:p w14:paraId="46F5AB44" w14:textId="7CB9E5A3" w:rsidR="00905E11" w:rsidRPr="00905E11" w:rsidRDefault="00905E11" w:rsidP="00957303">
      <w:pPr>
        <w:spacing w:line="276" w:lineRule="auto"/>
        <w:ind w:firstLine="284"/>
        <w:jc w:val="both"/>
        <w:rPr>
          <w:rFonts w:ascii="Cambria" w:hAnsi="Cambria"/>
          <w:iCs/>
        </w:rPr>
      </w:pPr>
      <w:r w:rsidRPr="00905E11">
        <w:rPr>
          <w:rFonts w:ascii="Cambria" w:hAnsi="Cambria"/>
          <w:iCs/>
        </w:rPr>
        <w:t xml:space="preserve">Kasimir taucht unter den Tisch. </w:t>
      </w:r>
    </w:p>
    <w:p w14:paraId="751DB856" w14:textId="69D24B04"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Bitte schön.</w:t>
      </w:r>
      <w:r w:rsidRPr="00052D9A">
        <w:rPr>
          <w:rFonts w:ascii="Cambria" w:hAnsi="Cambria"/>
        </w:rPr>
        <w:t>«</w:t>
      </w:r>
      <w:r w:rsidR="00905E11" w:rsidRPr="00905E11">
        <w:rPr>
          <w:rFonts w:ascii="Cambria" w:hAnsi="Cambria"/>
        </w:rPr>
        <w:t xml:space="preserve"> Er legt ihm das Vermisste in den Schoß.</w:t>
      </w:r>
    </w:p>
    <w:p w14:paraId="1035A665" w14:textId="07CE6289"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Das ist nett. Danke</w:t>
      </w:r>
      <w:r w:rsidRPr="00052D9A">
        <w:rPr>
          <w:rFonts w:ascii="Cambria" w:hAnsi="Cambria"/>
        </w:rPr>
        <w:t>«</w:t>
      </w:r>
      <w:r w:rsidR="00905E11" w:rsidRPr="00905E11">
        <w:rPr>
          <w:rFonts w:ascii="Cambria" w:hAnsi="Cambria"/>
        </w:rPr>
        <w:t>, erwidert der grauhaarige Mann.</w:t>
      </w:r>
    </w:p>
    <w:p w14:paraId="753D1A93" w14:textId="77777777" w:rsidR="00905E11" w:rsidRPr="00905E11" w:rsidRDefault="00905E11" w:rsidP="00957303">
      <w:pPr>
        <w:spacing w:line="276" w:lineRule="auto"/>
        <w:ind w:firstLine="284"/>
        <w:jc w:val="both"/>
        <w:rPr>
          <w:rFonts w:ascii="Cambria" w:hAnsi="Cambria"/>
        </w:rPr>
      </w:pPr>
      <w:r w:rsidRPr="00905E11">
        <w:rPr>
          <w:rFonts w:ascii="Cambria" w:hAnsi="Cambria"/>
        </w:rPr>
        <w:t>Mit beiden Händen setzt er sich die Brille auf die Nase. Seine Augen blinzeln durch die großen Gläser.</w:t>
      </w:r>
    </w:p>
    <w:p w14:paraId="443167D9" w14:textId="467F77F5"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Jetzt kann ich wieder sehen</w:t>
      </w:r>
      <w:r w:rsidRPr="00052D9A">
        <w:rPr>
          <w:rFonts w:ascii="Cambria" w:hAnsi="Cambria"/>
        </w:rPr>
        <w:t>«</w:t>
      </w:r>
      <w:r w:rsidR="00905E11" w:rsidRPr="00905E11">
        <w:rPr>
          <w:rFonts w:ascii="Cambria" w:hAnsi="Cambria"/>
        </w:rPr>
        <w:t>, sagt er erleichtert.</w:t>
      </w:r>
    </w:p>
    <w:p w14:paraId="3669BFC8" w14:textId="77777777" w:rsidR="00905E11" w:rsidRPr="00905E11" w:rsidRDefault="00905E11" w:rsidP="00957303">
      <w:pPr>
        <w:spacing w:line="276" w:lineRule="auto"/>
        <w:ind w:firstLine="284"/>
        <w:jc w:val="both"/>
        <w:rPr>
          <w:rFonts w:ascii="Cambria" w:hAnsi="Cambria"/>
        </w:rPr>
      </w:pPr>
      <w:r w:rsidRPr="00905E11">
        <w:rPr>
          <w:rFonts w:ascii="Cambria" w:hAnsi="Cambria"/>
        </w:rPr>
        <w:t>Er wirft Lotte einen unsicheren Blick zu. Sie wirft ihre Serviette in die Luft und winkt. Der ältere Mann steht auf, zieht seine Jacke vom Garderobenhaken. Er geht zur Theke und bezahlt die Rechnung.</w:t>
      </w:r>
    </w:p>
    <w:p w14:paraId="11EF2E3B" w14:textId="77777777" w:rsidR="00905E11" w:rsidRPr="00905E11" w:rsidRDefault="00905E11" w:rsidP="00957303">
      <w:pPr>
        <w:spacing w:line="276" w:lineRule="auto"/>
        <w:ind w:firstLine="284"/>
        <w:jc w:val="both"/>
        <w:rPr>
          <w:rFonts w:ascii="Cambria" w:hAnsi="Cambria"/>
        </w:rPr>
      </w:pPr>
      <w:r w:rsidRPr="00905E11">
        <w:rPr>
          <w:rFonts w:ascii="Cambria" w:hAnsi="Cambria"/>
        </w:rPr>
        <w:t>Es ist schon spät. Die Normalität scheint wiederhergestellt zu sein. Mittlerweile funktioniert auch die Elektrik. Ich hebe die Hand. Die Kellnerin nickt mir zu und kommt an unseren Tisch.</w:t>
      </w:r>
    </w:p>
    <w:p w14:paraId="1FCD475B" w14:textId="49B6F027"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Ich würde gerne bezahlen</w:t>
      </w:r>
      <w:r w:rsidRPr="00052D9A">
        <w:rPr>
          <w:rFonts w:ascii="Cambria" w:hAnsi="Cambria"/>
        </w:rPr>
        <w:t>«</w:t>
      </w:r>
      <w:r w:rsidR="00905E11" w:rsidRPr="00905E11">
        <w:rPr>
          <w:rFonts w:ascii="Cambria" w:hAnsi="Cambria"/>
        </w:rPr>
        <w:t>, sage ich.</w:t>
      </w:r>
    </w:p>
    <w:p w14:paraId="02AB9DD2" w14:textId="263B020B" w:rsidR="00905E11" w:rsidRPr="00905E11" w:rsidRDefault="00052D9A" w:rsidP="00957303">
      <w:pPr>
        <w:spacing w:line="276" w:lineRule="auto"/>
        <w:ind w:firstLine="284"/>
        <w:jc w:val="both"/>
        <w:rPr>
          <w:rFonts w:ascii="Cambria" w:hAnsi="Cambria"/>
        </w:rPr>
      </w:pPr>
      <w:r w:rsidRPr="00052D9A">
        <w:rPr>
          <w:rFonts w:ascii="Cambria" w:hAnsi="Cambria"/>
        </w:rPr>
        <w:t>»</w:t>
      </w:r>
      <w:r w:rsidR="00905E11" w:rsidRPr="00905E11">
        <w:rPr>
          <w:rFonts w:ascii="Cambria" w:hAnsi="Cambria"/>
        </w:rPr>
        <w:t>Das ist bereits geschehen</w:t>
      </w:r>
      <w:r w:rsidRPr="00052D9A">
        <w:rPr>
          <w:rFonts w:ascii="Cambria" w:hAnsi="Cambria"/>
        </w:rPr>
        <w:t>«</w:t>
      </w:r>
      <w:r w:rsidR="00905E11" w:rsidRPr="00905E11">
        <w:rPr>
          <w:rFonts w:ascii="Cambria" w:hAnsi="Cambria"/>
        </w:rPr>
        <w:t>, antwortet sie.</w:t>
      </w:r>
    </w:p>
    <w:p w14:paraId="3FE7074F" w14:textId="77777777" w:rsidR="00484A2B" w:rsidRDefault="00484A2B" w:rsidP="00957303">
      <w:pPr>
        <w:spacing w:line="276" w:lineRule="auto"/>
        <w:rPr>
          <w:rFonts w:ascii="Cambria" w:hAnsi="Cambria"/>
        </w:rPr>
        <w:sectPr w:rsidR="00484A2B" w:rsidSect="00484A2B">
          <w:type w:val="continuous"/>
          <w:pgSz w:w="11900" w:h="16840"/>
          <w:pgMar w:top="1418" w:right="1418" w:bottom="1134" w:left="1418" w:header="709" w:footer="709" w:gutter="0"/>
          <w:lnNumType w:countBy="3" w:restart="newSection"/>
          <w:cols w:space="708"/>
          <w:docGrid w:linePitch="360"/>
        </w:sectPr>
      </w:pPr>
    </w:p>
    <w:p w14:paraId="0EE6548C" w14:textId="11673849" w:rsidR="00EB403E" w:rsidRPr="00905E11" w:rsidRDefault="00EB403E" w:rsidP="00957303">
      <w:pPr>
        <w:spacing w:line="276" w:lineRule="auto"/>
        <w:rPr>
          <w:rFonts w:ascii="Cambria" w:hAnsi="Cambria"/>
        </w:rPr>
      </w:pPr>
    </w:p>
    <w:p w14:paraId="0CFD46F6" w14:textId="1996690C" w:rsidR="00EB403E" w:rsidRPr="00905E11" w:rsidRDefault="00EB403E" w:rsidP="00957303">
      <w:pPr>
        <w:pStyle w:val="Textkrper"/>
        <w:jc w:val="left"/>
        <w:rPr>
          <w:rFonts w:ascii="Cambria" w:hAnsi="Cambria"/>
          <w:sz w:val="19"/>
          <w:szCs w:val="19"/>
        </w:rPr>
      </w:pPr>
      <w:r w:rsidRPr="00905E11">
        <w:rPr>
          <w:rFonts w:ascii="Cambria" w:hAnsi="Cambria"/>
          <w:b/>
          <w:sz w:val="19"/>
          <w:szCs w:val="19"/>
        </w:rPr>
        <w:t>Quelle</w:t>
      </w:r>
      <w:r w:rsidRPr="00905E11">
        <w:rPr>
          <w:rFonts w:ascii="Cambria" w:hAnsi="Cambria"/>
          <w:sz w:val="19"/>
          <w:szCs w:val="19"/>
        </w:rPr>
        <w:t xml:space="preserve">: </w:t>
      </w:r>
      <w:proofErr w:type="spellStart"/>
      <w:r w:rsidRPr="00905E11">
        <w:rPr>
          <w:rFonts w:ascii="Cambria" w:hAnsi="Cambria"/>
          <w:sz w:val="19"/>
          <w:szCs w:val="19"/>
        </w:rPr>
        <w:t>Latscha</w:t>
      </w:r>
      <w:proofErr w:type="spellEnd"/>
      <w:r w:rsidRPr="00905E11">
        <w:rPr>
          <w:rFonts w:ascii="Cambria" w:hAnsi="Cambria"/>
          <w:sz w:val="19"/>
          <w:szCs w:val="19"/>
        </w:rPr>
        <w:t xml:space="preserve">, Julia (2017): Lauthalsleben. Von Lotte, dem Anderssein und meiner Suche nach einer gemeinsamen Welt. München: </w:t>
      </w:r>
      <w:proofErr w:type="spellStart"/>
      <w:r w:rsidRPr="00905E11">
        <w:rPr>
          <w:rFonts w:ascii="Cambria" w:hAnsi="Cambria"/>
          <w:sz w:val="19"/>
          <w:szCs w:val="19"/>
        </w:rPr>
        <w:t>Knaur</w:t>
      </w:r>
      <w:proofErr w:type="spellEnd"/>
      <w:r w:rsidRPr="00905E11">
        <w:rPr>
          <w:rFonts w:ascii="Cambria" w:hAnsi="Cambria"/>
          <w:sz w:val="19"/>
          <w:szCs w:val="19"/>
        </w:rPr>
        <w:t xml:space="preserve"> 2017, S. 82-84.</w:t>
      </w:r>
    </w:p>
    <w:p w14:paraId="6B980F66" w14:textId="77777777" w:rsidR="00EB403E" w:rsidRDefault="00EB403E" w:rsidP="00957303">
      <w:pPr>
        <w:spacing w:line="276" w:lineRule="auto"/>
        <w:rPr>
          <w:rFonts w:ascii="Cambria" w:hAnsi="Cambria"/>
          <w:sz w:val="22"/>
          <w:szCs w:val="22"/>
        </w:rPr>
      </w:pPr>
    </w:p>
    <w:p w14:paraId="4393B98F" w14:textId="77777777" w:rsidR="00EB403E" w:rsidRPr="00924604" w:rsidRDefault="00EB403E" w:rsidP="00957303">
      <w:pPr>
        <w:spacing w:line="276" w:lineRule="auto"/>
        <w:jc w:val="both"/>
        <w:rPr>
          <w:rFonts w:ascii="Cambria" w:hAnsi="Cambria"/>
          <w:b/>
        </w:rPr>
      </w:pPr>
      <w:r w:rsidRPr="00924604">
        <w:rPr>
          <w:rFonts w:ascii="Cambria" w:hAnsi="Cambria"/>
          <w:b/>
        </w:rPr>
        <w:t>Aufgaben</w:t>
      </w:r>
    </w:p>
    <w:p w14:paraId="15428662" w14:textId="77777777" w:rsidR="00EB403E" w:rsidRDefault="00EB403E" w:rsidP="00957303">
      <w:pPr>
        <w:spacing w:line="276" w:lineRule="auto"/>
        <w:jc w:val="both"/>
        <w:rPr>
          <w:rFonts w:ascii="Cambria" w:hAnsi="Cambria"/>
        </w:rPr>
      </w:pPr>
    </w:p>
    <w:p w14:paraId="168E9810" w14:textId="4B80FAE9" w:rsidR="00EB403E" w:rsidRDefault="00905E11" w:rsidP="00957303">
      <w:pPr>
        <w:pStyle w:val="Listenabsatz"/>
        <w:numPr>
          <w:ilvl w:val="0"/>
          <w:numId w:val="6"/>
        </w:numPr>
        <w:spacing w:line="276" w:lineRule="auto"/>
        <w:ind w:left="426" w:hanging="426"/>
        <w:jc w:val="both"/>
        <w:rPr>
          <w:rFonts w:ascii="Cambria" w:hAnsi="Cambria"/>
        </w:rPr>
      </w:pPr>
      <w:r w:rsidRPr="003430EE">
        <w:rPr>
          <w:rFonts w:ascii="Cambria" w:hAnsi="Cambria"/>
        </w:rPr>
        <w:t>I</w:t>
      </w:r>
      <w:r w:rsidR="00484A2B">
        <w:rPr>
          <w:rFonts w:ascii="Cambria" w:hAnsi="Cambria"/>
        </w:rPr>
        <w:t xml:space="preserve">n diesem </w:t>
      </w:r>
      <w:r w:rsidRPr="003430EE">
        <w:rPr>
          <w:rFonts w:ascii="Cambria" w:hAnsi="Cambria"/>
        </w:rPr>
        <w:t xml:space="preserve">Auszug aus </w:t>
      </w:r>
      <w:r w:rsidRPr="003430EE">
        <w:rPr>
          <w:rFonts w:ascii="Cambria" w:hAnsi="Cambria"/>
          <w:i/>
          <w:iCs/>
        </w:rPr>
        <w:t>Lauthalsleben</w:t>
      </w:r>
      <w:r w:rsidRPr="003430EE">
        <w:rPr>
          <w:rFonts w:ascii="Cambria" w:hAnsi="Cambria"/>
        </w:rPr>
        <w:t xml:space="preserve"> schildert Julia ein</w:t>
      </w:r>
      <w:r w:rsidR="00484A2B">
        <w:rPr>
          <w:rFonts w:ascii="Cambria" w:hAnsi="Cambria"/>
        </w:rPr>
        <w:t xml:space="preserve">en Restaurantbesuch </w:t>
      </w:r>
      <w:r w:rsidRPr="003430EE">
        <w:rPr>
          <w:rFonts w:ascii="Cambria" w:hAnsi="Cambria"/>
        </w:rPr>
        <w:t xml:space="preserve">mit ihren Kindern. Tragt zusammen, welche Aspekte der Situation dazu beitragen, dass </w:t>
      </w:r>
      <w:r w:rsidR="003430EE" w:rsidRPr="003430EE">
        <w:rPr>
          <w:rFonts w:ascii="Cambria" w:hAnsi="Cambria"/>
        </w:rPr>
        <w:t xml:space="preserve">Julia sich in dieser Situation offenbar unwohl fühlt. </w:t>
      </w:r>
      <w:r w:rsidRPr="003430EE">
        <w:rPr>
          <w:rFonts w:ascii="Cambria" w:hAnsi="Cambria"/>
        </w:rPr>
        <w:t xml:space="preserve"> </w:t>
      </w:r>
    </w:p>
    <w:p w14:paraId="05778D17" w14:textId="376CBB5C" w:rsidR="003430EE" w:rsidRDefault="003430EE" w:rsidP="00957303">
      <w:pPr>
        <w:pStyle w:val="Listenabsatz"/>
        <w:numPr>
          <w:ilvl w:val="0"/>
          <w:numId w:val="6"/>
        </w:numPr>
        <w:spacing w:line="276" w:lineRule="auto"/>
        <w:ind w:left="426" w:hanging="426"/>
        <w:jc w:val="both"/>
        <w:rPr>
          <w:rFonts w:ascii="Cambria" w:hAnsi="Cambria"/>
        </w:rPr>
      </w:pPr>
      <w:r>
        <w:rPr>
          <w:rFonts w:ascii="Cambria" w:hAnsi="Cambria"/>
        </w:rPr>
        <w:t xml:space="preserve">Einige der anderen Gäste im Restaurant fühlen sich durch Lottes Verhalten gestört. Überlegt, an welchen Orten </w:t>
      </w:r>
      <w:r w:rsidR="00484A2B">
        <w:rPr>
          <w:rFonts w:ascii="Cambria" w:hAnsi="Cambria"/>
        </w:rPr>
        <w:t xml:space="preserve">es zu </w:t>
      </w:r>
      <w:r>
        <w:rPr>
          <w:rFonts w:ascii="Cambria" w:hAnsi="Cambria"/>
        </w:rPr>
        <w:t>ähnliche</w:t>
      </w:r>
      <w:r w:rsidR="00484A2B">
        <w:rPr>
          <w:rFonts w:ascii="Cambria" w:hAnsi="Cambria"/>
        </w:rPr>
        <w:t>n</w:t>
      </w:r>
      <w:r>
        <w:rPr>
          <w:rFonts w:ascii="Cambria" w:hAnsi="Cambria"/>
        </w:rPr>
        <w:t xml:space="preserve"> Situationen </w:t>
      </w:r>
      <w:r w:rsidR="00484A2B">
        <w:rPr>
          <w:rFonts w:ascii="Cambria" w:hAnsi="Cambria"/>
        </w:rPr>
        <w:t>kommen</w:t>
      </w:r>
      <w:r>
        <w:rPr>
          <w:rFonts w:ascii="Cambria" w:hAnsi="Cambria"/>
        </w:rPr>
        <w:t xml:space="preserve"> könnte. Vielleicht habt ihr etwas in der Art auch schon selbst erlebt? </w:t>
      </w:r>
    </w:p>
    <w:p w14:paraId="640E9118" w14:textId="13413036" w:rsidR="00B20731" w:rsidRDefault="0046134C" w:rsidP="00957303">
      <w:pPr>
        <w:pStyle w:val="Listenabsatz"/>
        <w:numPr>
          <w:ilvl w:val="0"/>
          <w:numId w:val="6"/>
        </w:numPr>
        <w:spacing w:line="276" w:lineRule="auto"/>
        <w:ind w:left="426" w:hanging="426"/>
        <w:jc w:val="both"/>
        <w:rPr>
          <w:rFonts w:ascii="Cambria" w:hAnsi="Cambria"/>
        </w:rPr>
      </w:pPr>
      <w:r>
        <w:rPr>
          <w:rFonts w:ascii="Cambria" w:hAnsi="Cambria"/>
        </w:rPr>
        <w:t>Nehmt</w:t>
      </w:r>
      <w:r w:rsidR="00B20731">
        <w:rPr>
          <w:rFonts w:ascii="Cambria" w:hAnsi="Cambria"/>
        </w:rPr>
        <w:t xml:space="preserve"> die Perspektive des Mannes mit der Brille</w:t>
      </w:r>
      <w:r>
        <w:rPr>
          <w:rFonts w:ascii="Cambria" w:hAnsi="Cambria"/>
        </w:rPr>
        <w:t xml:space="preserve"> ein</w:t>
      </w:r>
      <w:r w:rsidR="00B20731">
        <w:rPr>
          <w:rFonts w:ascii="Cambria" w:hAnsi="Cambria"/>
        </w:rPr>
        <w:t xml:space="preserve">. Formuliert eine fiktive E-Mail, in der der Mann seine Erlebnisse aus dem Restaurant einem Freund schildert und </w:t>
      </w:r>
      <w:r w:rsidR="00484A2B">
        <w:rPr>
          <w:rFonts w:ascii="Cambria" w:hAnsi="Cambria"/>
        </w:rPr>
        <w:t xml:space="preserve">diese </w:t>
      </w:r>
      <w:r w:rsidR="00B20731">
        <w:rPr>
          <w:rFonts w:ascii="Cambria" w:hAnsi="Cambria"/>
        </w:rPr>
        <w:t xml:space="preserve">reflektiert. </w:t>
      </w:r>
    </w:p>
    <w:p w14:paraId="0D09194A" w14:textId="42A38AB5" w:rsidR="00B20731" w:rsidRDefault="00B20731" w:rsidP="00957303">
      <w:pPr>
        <w:pStyle w:val="Listenabsatz"/>
        <w:numPr>
          <w:ilvl w:val="0"/>
          <w:numId w:val="6"/>
        </w:numPr>
        <w:spacing w:line="276" w:lineRule="auto"/>
        <w:ind w:left="426" w:hanging="426"/>
        <w:jc w:val="both"/>
        <w:rPr>
          <w:rFonts w:ascii="Cambria" w:hAnsi="Cambria"/>
        </w:rPr>
      </w:pPr>
      <w:r>
        <w:rPr>
          <w:rFonts w:ascii="Cambria" w:hAnsi="Cambria"/>
        </w:rPr>
        <w:t xml:space="preserve">Diskutiert, ob die Tatsache, dass sich andere Menschen in Situationen wie in der Restaurant-Szene gestört fühlen, ein Grund dafür ist, dass diejenigen, die als störend empfunden werden, die entsprechenden Orte und Situationen meiden. Welche Handlungsalternativen gäbe es und wer könnte diese umsetzen? </w:t>
      </w:r>
    </w:p>
    <w:p w14:paraId="75812463" w14:textId="67C72F4A" w:rsidR="00ED62A1" w:rsidRPr="00B20731" w:rsidRDefault="00ED62A1" w:rsidP="00957303">
      <w:pPr>
        <w:pStyle w:val="Listenabsatz"/>
        <w:numPr>
          <w:ilvl w:val="0"/>
          <w:numId w:val="6"/>
        </w:numPr>
        <w:spacing w:line="276" w:lineRule="auto"/>
        <w:ind w:left="426" w:hanging="426"/>
        <w:rPr>
          <w:rFonts w:ascii="Cambria" w:hAnsi="Cambria"/>
        </w:rPr>
      </w:pPr>
      <w:r w:rsidRPr="00B20731">
        <w:rPr>
          <w:rFonts w:ascii="Cambria" w:hAnsi="Cambria"/>
        </w:rPr>
        <w:br w:type="page"/>
      </w:r>
    </w:p>
    <w:p w14:paraId="54034D74" w14:textId="5BAE17EA" w:rsidR="00ED62A1" w:rsidRDefault="00ED62A1" w:rsidP="00957303">
      <w:pPr>
        <w:spacing w:line="276" w:lineRule="auto"/>
        <w:jc w:val="both"/>
        <w:rPr>
          <w:rFonts w:ascii="Cambria" w:hAnsi="Cambria"/>
          <w:b/>
        </w:rPr>
      </w:pPr>
      <w:r>
        <w:rPr>
          <w:rFonts w:ascii="Cambria" w:hAnsi="Cambria"/>
          <w:b/>
        </w:rPr>
        <w:lastRenderedPageBreak/>
        <w:t xml:space="preserve">M4 Inklusion als Frage der Gerechtigkeit </w:t>
      </w:r>
    </w:p>
    <w:p w14:paraId="40D85821" w14:textId="77777777" w:rsidR="00ED62A1" w:rsidRDefault="00ED62A1" w:rsidP="00957303">
      <w:pPr>
        <w:spacing w:line="276" w:lineRule="auto"/>
        <w:jc w:val="both"/>
        <w:rPr>
          <w:rFonts w:ascii="Cambria" w:hAnsi="Cambria"/>
          <w:b/>
        </w:rPr>
      </w:pPr>
    </w:p>
    <w:p w14:paraId="78F9E75C" w14:textId="3F392FFF" w:rsidR="00ED62A1" w:rsidRPr="002A7868" w:rsidRDefault="00ED62A1" w:rsidP="00957303">
      <w:pPr>
        <w:spacing w:line="276" w:lineRule="auto"/>
        <w:jc w:val="both"/>
        <w:rPr>
          <w:rFonts w:ascii="Cambria" w:hAnsi="Cambria"/>
          <w:b/>
        </w:rPr>
      </w:pPr>
      <w:r>
        <w:rPr>
          <w:rFonts w:ascii="Cambria" w:hAnsi="Cambria"/>
          <w:b/>
        </w:rPr>
        <w:t xml:space="preserve">Allen </w:t>
      </w:r>
      <w:r w:rsidRPr="002A7868">
        <w:rPr>
          <w:rFonts w:ascii="Cambria" w:hAnsi="Cambria"/>
          <w:b/>
        </w:rPr>
        <w:t>Buchanan et al. (2000): Inklusion als Frage der Gerechtigkeit</w:t>
      </w:r>
    </w:p>
    <w:p w14:paraId="7C4620C4" w14:textId="77777777" w:rsidR="00ED62A1" w:rsidRDefault="00ED62A1" w:rsidP="00957303">
      <w:pPr>
        <w:pStyle w:val="Textkrper"/>
        <w:rPr>
          <w:rFonts w:ascii="Cambria" w:hAnsi="Cambria"/>
          <w:sz w:val="24"/>
          <w:szCs w:val="24"/>
        </w:rPr>
      </w:pPr>
    </w:p>
    <w:p w14:paraId="294C84DF" w14:textId="77777777" w:rsidR="00484A2B" w:rsidRDefault="00484A2B" w:rsidP="00957303">
      <w:pPr>
        <w:pStyle w:val="Textkrper"/>
        <w:rPr>
          <w:rFonts w:ascii="Cambria" w:hAnsi="Cambria"/>
          <w:sz w:val="24"/>
          <w:szCs w:val="24"/>
        </w:rPr>
        <w:sectPr w:rsidR="00484A2B" w:rsidSect="00675E6A">
          <w:type w:val="continuous"/>
          <w:pgSz w:w="11900" w:h="16840"/>
          <w:pgMar w:top="1417" w:right="1417" w:bottom="1134" w:left="1417" w:header="708" w:footer="708" w:gutter="0"/>
          <w:cols w:space="708"/>
          <w:docGrid w:linePitch="360"/>
        </w:sectPr>
      </w:pPr>
    </w:p>
    <w:p w14:paraId="262DBB25" w14:textId="36F88F92" w:rsidR="00ED62A1" w:rsidRPr="004A6716" w:rsidRDefault="00ED62A1" w:rsidP="00957303">
      <w:pPr>
        <w:pStyle w:val="Textkrper"/>
        <w:rPr>
          <w:rFonts w:ascii="Cambria" w:hAnsi="Cambria"/>
          <w:sz w:val="24"/>
          <w:szCs w:val="24"/>
        </w:rPr>
      </w:pPr>
      <w:r w:rsidRPr="004A6716">
        <w:rPr>
          <w:rFonts w:ascii="Cambria" w:hAnsi="Cambria"/>
          <w:sz w:val="24"/>
          <w:szCs w:val="24"/>
        </w:rPr>
        <w:t>Das vorherrschende Kooperationsschema („</w:t>
      </w:r>
      <w:proofErr w:type="spellStart"/>
      <w:r w:rsidRPr="004A6716">
        <w:rPr>
          <w:rFonts w:ascii="Cambria" w:hAnsi="Cambria"/>
          <w:sz w:val="24"/>
          <w:szCs w:val="24"/>
        </w:rPr>
        <w:t>cooperative</w:t>
      </w:r>
      <w:proofErr w:type="spellEnd"/>
      <w:r w:rsidRPr="004A6716">
        <w:rPr>
          <w:rFonts w:ascii="Cambria" w:hAnsi="Cambria"/>
          <w:sz w:val="24"/>
          <w:szCs w:val="24"/>
        </w:rPr>
        <w:t xml:space="preserve"> </w:t>
      </w:r>
      <w:proofErr w:type="spellStart"/>
      <w:r w:rsidRPr="004A6716">
        <w:rPr>
          <w:rFonts w:ascii="Cambria" w:hAnsi="Cambria"/>
          <w:sz w:val="24"/>
          <w:szCs w:val="24"/>
        </w:rPr>
        <w:t>scheme</w:t>
      </w:r>
      <w:proofErr w:type="spellEnd"/>
      <w:r w:rsidRPr="004A6716">
        <w:rPr>
          <w:rFonts w:ascii="Cambria" w:hAnsi="Cambria"/>
          <w:sz w:val="24"/>
          <w:szCs w:val="24"/>
        </w:rPr>
        <w:t>“) in den Vereinigten Staaten und anderen Industrie</w:t>
      </w:r>
      <w:r>
        <w:rPr>
          <w:rFonts w:ascii="Cambria" w:hAnsi="Cambria"/>
          <w:sz w:val="24"/>
          <w:szCs w:val="24"/>
        </w:rPr>
        <w:t xml:space="preserve">staaten </w:t>
      </w:r>
      <w:r w:rsidRPr="004A6716">
        <w:rPr>
          <w:rFonts w:ascii="Cambria" w:hAnsi="Cambria"/>
          <w:sz w:val="24"/>
          <w:szCs w:val="24"/>
        </w:rPr>
        <w:t xml:space="preserve">ist hochkomplex. Zu </w:t>
      </w:r>
      <w:r>
        <w:rPr>
          <w:rFonts w:ascii="Cambria" w:hAnsi="Cambria"/>
          <w:sz w:val="24"/>
          <w:szCs w:val="24"/>
        </w:rPr>
        <w:t xml:space="preserve">seinen </w:t>
      </w:r>
      <w:r w:rsidRPr="004A6716">
        <w:rPr>
          <w:rFonts w:ascii="Cambria" w:hAnsi="Cambria"/>
          <w:sz w:val="24"/>
          <w:szCs w:val="24"/>
        </w:rPr>
        <w:t xml:space="preserve">wichtigeren Elementen gehören unter anderem folgende: eine institutionelle Struktur, die einen privaten und öffentlichen Sektor mit jeweils unterschiedlichen Verhaltensnormen enthält; das Vorherrschen </w:t>
      </w:r>
      <w:r>
        <w:rPr>
          <w:rFonts w:ascii="Cambria" w:hAnsi="Cambria"/>
          <w:sz w:val="24"/>
          <w:szCs w:val="24"/>
        </w:rPr>
        <w:t>kompetitiver Märkte</w:t>
      </w:r>
      <w:r w:rsidRPr="004A6716">
        <w:rPr>
          <w:rFonts w:ascii="Cambria" w:hAnsi="Cambria"/>
          <w:sz w:val="24"/>
          <w:szCs w:val="24"/>
        </w:rPr>
        <w:t xml:space="preserve"> im privaten Sektor; eine komplexe Arbeitsteilung; ein Rechtssystem, das „kompetente“ Individuen definiert und sie mit einer umfangreichen Menge von bürgerlichen und politischen Rechten ausstattet, </w:t>
      </w:r>
      <w:r w:rsidR="003D0724">
        <w:rPr>
          <w:rFonts w:ascii="Cambria" w:hAnsi="Cambria"/>
          <w:sz w:val="24"/>
          <w:szCs w:val="24"/>
        </w:rPr>
        <w:t>einschließlich</w:t>
      </w:r>
      <w:r w:rsidRPr="004A6716">
        <w:rPr>
          <w:rFonts w:ascii="Cambria" w:hAnsi="Cambria"/>
          <w:sz w:val="24"/>
          <w:szCs w:val="24"/>
        </w:rPr>
        <w:t xml:space="preserve"> </w:t>
      </w:r>
      <w:r w:rsidR="003D0724">
        <w:rPr>
          <w:rFonts w:ascii="Cambria" w:hAnsi="Cambria"/>
          <w:sz w:val="24"/>
          <w:szCs w:val="24"/>
        </w:rPr>
        <w:t>des</w:t>
      </w:r>
      <w:r w:rsidRPr="004A6716">
        <w:rPr>
          <w:rFonts w:ascii="Cambria" w:hAnsi="Cambria"/>
          <w:sz w:val="24"/>
          <w:szCs w:val="24"/>
        </w:rPr>
        <w:t xml:space="preserve"> Recht</w:t>
      </w:r>
      <w:r w:rsidR="003D0724">
        <w:rPr>
          <w:rFonts w:ascii="Cambria" w:hAnsi="Cambria"/>
          <w:sz w:val="24"/>
          <w:szCs w:val="24"/>
        </w:rPr>
        <w:t xml:space="preserve">s </w:t>
      </w:r>
      <w:r w:rsidRPr="004A6716">
        <w:rPr>
          <w:rFonts w:ascii="Cambria" w:hAnsi="Cambria"/>
          <w:sz w:val="24"/>
          <w:szCs w:val="24"/>
        </w:rPr>
        <w:t>auf Handelsbeziehungen im Rahmen des Eigentums- und Vertragsrechts; und ein durchgehender Rückgriff auf geschriebene Sprache und Symbole. Diese Art Kooperationsschema […] fordert von Individuen ein komplexes Aufgebot von Lese-, Schreib- und Rechenfähigkeiten</w:t>
      </w:r>
      <w:r>
        <w:rPr>
          <w:rFonts w:ascii="Cambria" w:hAnsi="Cambria"/>
          <w:sz w:val="24"/>
          <w:szCs w:val="24"/>
        </w:rPr>
        <w:t>,</w:t>
      </w:r>
      <w:r w:rsidRPr="004A6716">
        <w:rPr>
          <w:rFonts w:ascii="Cambria" w:hAnsi="Cambria"/>
          <w:sz w:val="24"/>
          <w:szCs w:val="24"/>
        </w:rPr>
        <w:t xml:space="preserve"> um effektiv daran </w:t>
      </w:r>
      <w:r w:rsidR="00C11DFB">
        <w:rPr>
          <w:rFonts w:ascii="Cambria" w:hAnsi="Cambria"/>
          <w:sz w:val="24"/>
          <w:szCs w:val="24"/>
        </w:rPr>
        <w:t>teilzuhaben</w:t>
      </w:r>
      <w:r w:rsidRPr="004A6716">
        <w:rPr>
          <w:rFonts w:ascii="Cambria" w:hAnsi="Cambria"/>
          <w:sz w:val="24"/>
          <w:szCs w:val="24"/>
        </w:rPr>
        <w:t>. Diese Fähigkeiten sind nicht unbedingt notwendig</w:t>
      </w:r>
      <w:r>
        <w:rPr>
          <w:rFonts w:ascii="Cambria" w:hAnsi="Cambria"/>
          <w:sz w:val="24"/>
          <w:szCs w:val="24"/>
        </w:rPr>
        <w:t>,</w:t>
      </w:r>
      <w:r w:rsidRPr="004A6716">
        <w:rPr>
          <w:rFonts w:ascii="Cambria" w:hAnsi="Cambria"/>
          <w:sz w:val="24"/>
          <w:szCs w:val="24"/>
        </w:rPr>
        <w:t xml:space="preserve"> um in anderen, „</w:t>
      </w:r>
      <w:r>
        <w:rPr>
          <w:rFonts w:ascii="Cambria" w:hAnsi="Cambria"/>
          <w:sz w:val="24"/>
          <w:szCs w:val="24"/>
        </w:rPr>
        <w:t xml:space="preserve">sich </w:t>
      </w:r>
      <w:r w:rsidRPr="004A6716">
        <w:rPr>
          <w:rFonts w:ascii="Cambria" w:hAnsi="Cambria"/>
          <w:sz w:val="24"/>
          <w:szCs w:val="24"/>
        </w:rPr>
        <w:t>entwickelnden“ Gesellschaften</w:t>
      </w:r>
      <w:r w:rsidR="00C11DFB" w:rsidRPr="00C11DFB">
        <w:rPr>
          <w:rFonts w:ascii="Cambria" w:hAnsi="Cambria"/>
          <w:sz w:val="24"/>
          <w:szCs w:val="24"/>
        </w:rPr>
        <w:t xml:space="preserve"> </w:t>
      </w:r>
      <w:r w:rsidR="00C11DFB" w:rsidRPr="004A6716">
        <w:rPr>
          <w:rFonts w:ascii="Cambria" w:hAnsi="Cambria"/>
          <w:sz w:val="24"/>
          <w:szCs w:val="24"/>
        </w:rPr>
        <w:t>erfolgreich zu sein</w:t>
      </w:r>
      <w:r w:rsidRPr="004A6716">
        <w:rPr>
          <w:rFonts w:ascii="Cambria" w:hAnsi="Cambria"/>
          <w:sz w:val="24"/>
          <w:szCs w:val="24"/>
        </w:rPr>
        <w:t>, in denen die Arbeitsteilung nicht so ausgefeilt, Vertragsbeziehungen und -interaktionen über große Entfernungen und lange Zeiträume nicht so üblich sind und in denen Kommunikation ausschließlich mündlich stattfindet. Dementsprechend können manche Individuen in unserer Gesellschaft behindert sein, in anderen aber nicht.</w:t>
      </w:r>
    </w:p>
    <w:p w14:paraId="437144B2" w14:textId="0CD8E301" w:rsidR="00ED62A1" w:rsidRPr="004A6716" w:rsidRDefault="00ED62A1" w:rsidP="00957303">
      <w:pPr>
        <w:pStyle w:val="Textkrper"/>
        <w:ind w:firstLine="284"/>
        <w:rPr>
          <w:rFonts w:ascii="Cambria" w:hAnsi="Cambria"/>
          <w:sz w:val="24"/>
          <w:szCs w:val="24"/>
        </w:rPr>
      </w:pPr>
      <w:r w:rsidRPr="004A6716">
        <w:rPr>
          <w:rFonts w:ascii="Cambria" w:hAnsi="Cambria"/>
          <w:sz w:val="24"/>
          <w:szCs w:val="24"/>
        </w:rPr>
        <w:t xml:space="preserve">Die Wahl eines </w:t>
      </w:r>
      <w:r>
        <w:rPr>
          <w:rFonts w:ascii="Cambria" w:hAnsi="Cambria"/>
          <w:sz w:val="24"/>
          <w:szCs w:val="24"/>
        </w:rPr>
        <w:t xml:space="preserve">vorherrschenden </w:t>
      </w:r>
      <w:r w:rsidRPr="004A6716">
        <w:rPr>
          <w:rFonts w:ascii="Cambria" w:hAnsi="Cambria"/>
          <w:sz w:val="24"/>
          <w:szCs w:val="24"/>
        </w:rPr>
        <w:t>Kooperationsschemas ist eine Frage der Gerechtigkeit, weil es festlegt, wer behindert ist und wer nicht, und es tiefgreifende Konsequenzen für den Status einer Person in der Gesellschaft, ihre Möglichkeiten und generellen Lebensaussichten hat, ob sie behindert ist oder nicht. Wegen der ökonomischen und sozialen Vorteile</w:t>
      </w:r>
      <w:r w:rsidR="0046134C">
        <w:rPr>
          <w:rFonts w:ascii="Cambria" w:hAnsi="Cambria"/>
          <w:sz w:val="24"/>
          <w:szCs w:val="24"/>
        </w:rPr>
        <w:t>, die damit verbunden sind,</w:t>
      </w:r>
      <w:r w:rsidRPr="004A6716">
        <w:rPr>
          <w:rFonts w:ascii="Cambria" w:hAnsi="Cambria"/>
          <w:sz w:val="24"/>
          <w:szCs w:val="24"/>
        </w:rPr>
        <w:t xml:space="preserve"> am vorherrschenden Kooperationsschema effektiv teilnehmen zu können, haben Individuen ein fundamentales Interesse daran, nicht behindert zu sein, d.h. in dem vorherrschenden Kooperationsschema jemand zu sein, dessen Bedürfnisse und Fähigkeiten zusammenpassen. Daraus ergibt sich das Interesse an Inklusion. Dass es sich dabei um ein moralisch legitimes Interesse handelt, scheint offensichtlich, da Inklusion allgemein eine notwendige Bedingung für den Schutz der grundlegendsten Interessen einer Person ist – an Wohlbefinden, an einer </w:t>
      </w:r>
      <w:r w:rsidR="0046134C">
        <w:rPr>
          <w:rFonts w:ascii="Cambria" w:hAnsi="Cambria"/>
          <w:sz w:val="24"/>
          <w:szCs w:val="24"/>
        </w:rPr>
        <w:t xml:space="preserve">Vielzahl </w:t>
      </w:r>
      <w:r w:rsidRPr="004A6716">
        <w:rPr>
          <w:rFonts w:ascii="Cambria" w:hAnsi="Cambria"/>
          <w:sz w:val="24"/>
          <w:szCs w:val="24"/>
        </w:rPr>
        <w:t>von Möglichkeiten und an Selbst</w:t>
      </w:r>
      <w:r>
        <w:rPr>
          <w:rFonts w:ascii="Cambria" w:hAnsi="Cambria"/>
          <w:sz w:val="24"/>
          <w:szCs w:val="24"/>
        </w:rPr>
        <w:t>achtung</w:t>
      </w:r>
      <w:r w:rsidRPr="004A6716">
        <w:rPr>
          <w:rFonts w:ascii="Cambria" w:hAnsi="Cambria"/>
          <w:sz w:val="24"/>
          <w:szCs w:val="24"/>
        </w:rPr>
        <w:t>.</w:t>
      </w:r>
    </w:p>
    <w:p w14:paraId="6B653ABA" w14:textId="7F1A2529" w:rsidR="00ED62A1" w:rsidRPr="004A6716" w:rsidRDefault="00ED62A1" w:rsidP="003D0724">
      <w:pPr>
        <w:pStyle w:val="Textkrper"/>
        <w:ind w:firstLine="284"/>
        <w:rPr>
          <w:rFonts w:ascii="Cambria" w:hAnsi="Cambria"/>
          <w:sz w:val="24"/>
          <w:szCs w:val="24"/>
        </w:rPr>
      </w:pPr>
      <w:r w:rsidRPr="004A6716">
        <w:rPr>
          <w:rFonts w:ascii="Cambria" w:hAnsi="Cambria"/>
          <w:sz w:val="24"/>
          <w:szCs w:val="24"/>
        </w:rPr>
        <w:t xml:space="preserve">Es gibt aber noch einen anderen Grund, weshalb die Wahl eines vorherrschenden Kooperationsschemas eine Frage der Gerechtigkeit ist. Es gibt ein entgegengesetztes Interesse, dem eine gerechte soziale Ordnung ein gewisses Gewicht zugestehen wird: das Maximierungsinteresse. Jedes Individuum hat ein gewichtiges und moralisch legitimes Interesse daran, Zugang zu einem Kooperationsschema zu haben, das die produktivste und lohnendste Form der Interaktion darstellt, an der </w:t>
      </w:r>
      <w:r>
        <w:rPr>
          <w:rFonts w:ascii="Cambria" w:hAnsi="Cambria"/>
          <w:sz w:val="24"/>
          <w:szCs w:val="24"/>
        </w:rPr>
        <w:t xml:space="preserve">er oder </w:t>
      </w:r>
      <w:r w:rsidRPr="004A6716">
        <w:rPr>
          <w:rFonts w:ascii="Cambria" w:hAnsi="Cambria"/>
          <w:sz w:val="24"/>
          <w:szCs w:val="24"/>
        </w:rPr>
        <w:t xml:space="preserve">sie </w:t>
      </w:r>
      <w:r w:rsidR="0046134C">
        <w:rPr>
          <w:rFonts w:ascii="Cambria" w:hAnsi="Cambria"/>
          <w:sz w:val="24"/>
          <w:szCs w:val="24"/>
        </w:rPr>
        <w:t>effektiv teilnehmen kann</w:t>
      </w:r>
      <w:r w:rsidRPr="004A6716">
        <w:rPr>
          <w:rFonts w:ascii="Cambria" w:hAnsi="Cambria"/>
          <w:sz w:val="24"/>
          <w:szCs w:val="24"/>
        </w:rPr>
        <w:t xml:space="preserve">. Genau wie diejenigen benachteiligt sind, deren Fähigkeiten den Anforderungen des vorherrschenden Kooperationsschemas nicht entsprechen, so verlieren diejenigen etwas von Wert, die an einem produktiveren und lohnenderen Schema teilnehmen könnten, davon aber durch </w:t>
      </w:r>
      <w:r w:rsidR="00C11DFB">
        <w:rPr>
          <w:rFonts w:ascii="Cambria" w:hAnsi="Cambria"/>
          <w:sz w:val="24"/>
          <w:szCs w:val="24"/>
        </w:rPr>
        <w:t xml:space="preserve">Einschränkungen </w:t>
      </w:r>
      <w:r w:rsidRPr="004A6716">
        <w:rPr>
          <w:rFonts w:ascii="Cambria" w:hAnsi="Cambria"/>
          <w:sz w:val="24"/>
          <w:szCs w:val="24"/>
        </w:rPr>
        <w:t>zugunsten eines inklusiveren Schemas abgehalten werden. Das Problem an dem Slogan „Ändere die Gesellschaft, nicht die Menschen“ („</w:t>
      </w:r>
      <w:proofErr w:type="spellStart"/>
      <w:r w:rsidRPr="004A6716">
        <w:rPr>
          <w:rFonts w:ascii="Cambria" w:hAnsi="Cambria"/>
          <w:sz w:val="24"/>
          <w:szCs w:val="24"/>
        </w:rPr>
        <w:t>change</w:t>
      </w:r>
      <w:proofErr w:type="spellEnd"/>
      <w:r w:rsidRPr="004A6716">
        <w:rPr>
          <w:rFonts w:ascii="Cambria" w:hAnsi="Cambria"/>
          <w:sz w:val="24"/>
          <w:szCs w:val="24"/>
        </w:rPr>
        <w:t xml:space="preserve"> </w:t>
      </w:r>
      <w:proofErr w:type="spellStart"/>
      <w:r w:rsidRPr="004A6716">
        <w:rPr>
          <w:rFonts w:ascii="Cambria" w:hAnsi="Cambria"/>
          <w:sz w:val="24"/>
          <w:szCs w:val="24"/>
        </w:rPr>
        <w:lastRenderedPageBreak/>
        <w:t>society</w:t>
      </w:r>
      <w:proofErr w:type="spellEnd"/>
      <w:r w:rsidR="00EB403E">
        <w:rPr>
          <w:rFonts w:ascii="Cambria" w:hAnsi="Cambria"/>
          <w:sz w:val="24"/>
          <w:szCs w:val="24"/>
        </w:rPr>
        <w:t>,</w:t>
      </w:r>
      <w:r w:rsidRPr="004A6716">
        <w:rPr>
          <w:rFonts w:ascii="Cambria" w:hAnsi="Cambria"/>
          <w:sz w:val="24"/>
          <w:szCs w:val="24"/>
        </w:rPr>
        <w:t xml:space="preserve"> not </w:t>
      </w:r>
      <w:proofErr w:type="spellStart"/>
      <w:r w:rsidRPr="004A6716">
        <w:rPr>
          <w:rFonts w:ascii="Cambria" w:hAnsi="Cambria"/>
          <w:sz w:val="24"/>
          <w:szCs w:val="24"/>
        </w:rPr>
        <w:t>people</w:t>
      </w:r>
      <w:proofErr w:type="spellEnd"/>
      <w:r w:rsidRPr="004A6716">
        <w:rPr>
          <w:rFonts w:ascii="Cambria" w:hAnsi="Cambria"/>
          <w:sz w:val="24"/>
          <w:szCs w:val="24"/>
        </w:rPr>
        <w:t>“) ist, dass, wenn er wörtlich genommen wird, die Legitimität dieses zweiten Interesses ignoriert wird.</w:t>
      </w:r>
    </w:p>
    <w:p w14:paraId="0871F0F6" w14:textId="77777777" w:rsidR="00484A2B" w:rsidRDefault="00484A2B" w:rsidP="00957303">
      <w:pPr>
        <w:pStyle w:val="Textkrper"/>
        <w:rPr>
          <w:rFonts w:ascii="Cambria" w:hAnsi="Cambria"/>
          <w:sz w:val="24"/>
          <w:szCs w:val="24"/>
        </w:rPr>
        <w:sectPr w:rsidR="00484A2B" w:rsidSect="00484A2B">
          <w:type w:val="continuous"/>
          <w:pgSz w:w="11900" w:h="16840"/>
          <w:pgMar w:top="1418" w:right="1418" w:bottom="1134" w:left="1418" w:header="709" w:footer="709" w:gutter="0"/>
          <w:lnNumType w:countBy="3" w:restart="newSection"/>
          <w:cols w:space="708"/>
          <w:docGrid w:linePitch="360"/>
        </w:sectPr>
      </w:pPr>
    </w:p>
    <w:p w14:paraId="258AD826" w14:textId="57F260A1" w:rsidR="00ED62A1" w:rsidRPr="004A6716" w:rsidRDefault="00ED62A1" w:rsidP="00957303">
      <w:pPr>
        <w:pStyle w:val="Textkrper"/>
        <w:rPr>
          <w:rFonts w:ascii="Cambria" w:hAnsi="Cambria"/>
          <w:sz w:val="24"/>
          <w:szCs w:val="24"/>
        </w:rPr>
      </w:pPr>
    </w:p>
    <w:p w14:paraId="7CD40451" w14:textId="3F126139" w:rsidR="00ED62A1" w:rsidRPr="00D50C13" w:rsidRDefault="00ED62A1" w:rsidP="00957303">
      <w:pPr>
        <w:pStyle w:val="EndNoteBibliography"/>
        <w:spacing w:line="276" w:lineRule="auto"/>
        <w:jc w:val="left"/>
        <w:rPr>
          <w:rFonts w:eastAsia="Times New Roman" w:cs="Times New Roman"/>
          <w:sz w:val="19"/>
          <w:szCs w:val="19"/>
          <w:lang w:val="de-DE" w:eastAsia="de-DE"/>
        </w:rPr>
      </w:pPr>
      <w:r w:rsidRPr="00ED62A1">
        <w:rPr>
          <w:rFonts w:eastAsia="Times New Roman" w:cs="Times New Roman"/>
          <w:b/>
          <w:sz w:val="19"/>
          <w:szCs w:val="19"/>
          <w:lang w:eastAsia="de-DE"/>
        </w:rPr>
        <w:t>Quelle</w:t>
      </w:r>
      <w:r w:rsidRPr="00ED62A1">
        <w:rPr>
          <w:rFonts w:eastAsia="Times New Roman" w:cs="Times New Roman"/>
          <w:sz w:val="19"/>
          <w:szCs w:val="19"/>
          <w:lang w:eastAsia="de-DE"/>
        </w:rPr>
        <w:t>: Buchanan, Allen/Brock, Dan W./Daniels, Norman/</w:t>
      </w:r>
      <w:proofErr w:type="spellStart"/>
      <w:r w:rsidRPr="00ED62A1">
        <w:rPr>
          <w:rFonts w:eastAsia="Times New Roman" w:cs="Times New Roman"/>
          <w:sz w:val="19"/>
          <w:szCs w:val="19"/>
          <w:lang w:eastAsia="de-DE"/>
        </w:rPr>
        <w:t>Wikler</w:t>
      </w:r>
      <w:proofErr w:type="spellEnd"/>
      <w:r w:rsidRPr="00ED62A1">
        <w:rPr>
          <w:rFonts w:eastAsia="Times New Roman" w:cs="Times New Roman"/>
          <w:sz w:val="19"/>
          <w:szCs w:val="19"/>
          <w:lang w:eastAsia="de-DE"/>
        </w:rPr>
        <w:t xml:space="preserve">, Daniel (2000): From Chance </w:t>
      </w:r>
      <w:proofErr w:type="gramStart"/>
      <w:r w:rsidRPr="00ED62A1">
        <w:rPr>
          <w:rFonts w:eastAsia="Times New Roman" w:cs="Times New Roman"/>
          <w:sz w:val="19"/>
          <w:szCs w:val="19"/>
          <w:lang w:eastAsia="de-DE"/>
        </w:rPr>
        <w:t>to Choice</w:t>
      </w:r>
      <w:proofErr w:type="gramEnd"/>
      <w:r w:rsidRPr="00ED62A1">
        <w:rPr>
          <w:rFonts w:eastAsia="Times New Roman" w:cs="Times New Roman"/>
          <w:sz w:val="19"/>
          <w:szCs w:val="19"/>
          <w:lang w:eastAsia="de-DE"/>
        </w:rPr>
        <w:t>: Genetics and Justice</w:t>
      </w:r>
      <w:r>
        <w:rPr>
          <w:rFonts w:eastAsia="Times New Roman" w:cs="Times New Roman"/>
          <w:sz w:val="19"/>
          <w:szCs w:val="19"/>
          <w:lang w:eastAsia="de-DE"/>
        </w:rPr>
        <w:t xml:space="preserve">. </w:t>
      </w:r>
      <w:r w:rsidRPr="00D50C13">
        <w:rPr>
          <w:rFonts w:eastAsia="Times New Roman" w:cs="Times New Roman"/>
          <w:sz w:val="19"/>
          <w:szCs w:val="19"/>
          <w:lang w:val="de-DE" w:eastAsia="de-DE"/>
        </w:rPr>
        <w:t xml:space="preserve">Cambridge: Cambridge University Press, hier S. 289 und S. 291f. </w:t>
      </w:r>
      <w:r w:rsidRPr="00C11DFB">
        <w:rPr>
          <w:rFonts w:eastAsia="Times New Roman" w:cs="Times New Roman"/>
          <w:sz w:val="19"/>
          <w:szCs w:val="19"/>
          <w:lang w:val="de-DE" w:eastAsia="de-DE"/>
        </w:rPr>
        <w:t xml:space="preserve">Übersetzung: </w:t>
      </w:r>
      <w:r w:rsidR="00C11DFB" w:rsidRPr="00C11DFB">
        <w:rPr>
          <w:rFonts w:eastAsia="Times New Roman" w:cs="Times New Roman"/>
          <w:sz w:val="19"/>
          <w:szCs w:val="19"/>
          <w:lang w:val="de-DE" w:eastAsia="de-DE"/>
        </w:rPr>
        <w:t>Valeska Martin.</w:t>
      </w:r>
    </w:p>
    <w:p w14:paraId="334BE903" w14:textId="60565BFB" w:rsidR="00ED62A1" w:rsidRPr="00D50C13" w:rsidRDefault="00ED62A1" w:rsidP="00957303">
      <w:pPr>
        <w:pStyle w:val="Textkrper"/>
        <w:rPr>
          <w:rFonts w:ascii="Cambria" w:hAnsi="Cambria"/>
          <w:b/>
          <w:sz w:val="24"/>
          <w:szCs w:val="24"/>
        </w:rPr>
      </w:pPr>
    </w:p>
    <w:p w14:paraId="7788637E" w14:textId="6A2B1EC6" w:rsidR="00ED62A1" w:rsidRPr="00D50C13" w:rsidRDefault="0020151A" w:rsidP="00957303">
      <w:pPr>
        <w:pStyle w:val="Textkrper"/>
        <w:rPr>
          <w:rFonts w:ascii="Cambria" w:hAnsi="Cambria"/>
          <w:b/>
          <w:sz w:val="24"/>
          <w:szCs w:val="24"/>
        </w:rPr>
      </w:pPr>
      <w:r w:rsidRPr="00D50C13">
        <w:rPr>
          <w:rFonts w:ascii="Cambria" w:hAnsi="Cambria"/>
          <w:b/>
          <w:sz w:val="24"/>
          <w:szCs w:val="24"/>
        </w:rPr>
        <w:t xml:space="preserve">Aufgaben </w:t>
      </w:r>
    </w:p>
    <w:p w14:paraId="134871EA" w14:textId="77777777" w:rsidR="0020151A" w:rsidRPr="00D50C13" w:rsidRDefault="0020151A" w:rsidP="00957303">
      <w:pPr>
        <w:pStyle w:val="Textkrper"/>
        <w:rPr>
          <w:rFonts w:ascii="Cambria" w:hAnsi="Cambria"/>
          <w:b/>
          <w:sz w:val="24"/>
          <w:szCs w:val="24"/>
        </w:rPr>
      </w:pPr>
    </w:p>
    <w:p w14:paraId="0236F35B" w14:textId="7759768A" w:rsidR="00ED62A1" w:rsidRPr="004A6716" w:rsidRDefault="00ED62A1" w:rsidP="00957303">
      <w:pPr>
        <w:pStyle w:val="Textkrper"/>
        <w:numPr>
          <w:ilvl w:val="0"/>
          <w:numId w:val="5"/>
        </w:numPr>
        <w:ind w:left="426" w:hanging="426"/>
        <w:rPr>
          <w:rFonts w:ascii="Cambria" w:hAnsi="Cambria"/>
          <w:sz w:val="24"/>
          <w:szCs w:val="24"/>
        </w:rPr>
      </w:pPr>
      <w:r w:rsidRPr="004A6716">
        <w:rPr>
          <w:rFonts w:ascii="Cambria" w:hAnsi="Cambria"/>
          <w:sz w:val="24"/>
          <w:szCs w:val="24"/>
        </w:rPr>
        <w:t xml:space="preserve">Zeige anhand von Textstellen, </w:t>
      </w:r>
      <w:r w:rsidR="00C11DFB">
        <w:rPr>
          <w:rFonts w:ascii="Cambria" w:hAnsi="Cambria"/>
          <w:sz w:val="24"/>
          <w:szCs w:val="24"/>
        </w:rPr>
        <w:t xml:space="preserve">was </w:t>
      </w:r>
      <w:r w:rsidRPr="004A6716">
        <w:rPr>
          <w:rFonts w:ascii="Cambria" w:hAnsi="Cambria"/>
          <w:sz w:val="24"/>
          <w:szCs w:val="24"/>
        </w:rPr>
        <w:t xml:space="preserve">die Autoren </w:t>
      </w:r>
      <w:r w:rsidR="00C11DFB">
        <w:rPr>
          <w:rFonts w:ascii="Cambria" w:hAnsi="Cambria"/>
          <w:sz w:val="24"/>
          <w:szCs w:val="24"/>
        </w:rPr>
        <w:t xml:space="preserve">mit „Behinderung“ oder „behindert sein“ meinen. </w:t>
      </w:r>
    </w:p>
    <w:p w14:paraId="1122A6AE" w14:textId="4A4A3222" w:rsidR="00ED62A1" w:rsidRPr="004A6716" w:rsidRDefault="00ED62A1" w:rsidP="00957303">
      <w:pPr>
        <w:pStyle w:val="Textkrper"/>
        <w:numPr>
          <w:ilvl w:val="0"/>
          <w:numId w:val="5"/>
        </w:numPr>
        <w:ind w:left="426" w:hanging="426"/>
        <w:rPr>
          <w:rFonts w:ascii="Cambria" w:hAnsi="Cambria"/>
          <w:sz w:val="24"/>
          <w:szCs w:val="24"/>
        </w:rPr>
      </w:pPr>
      <w:r w:rsidRPr="004A6716">
        <w:rPr>
          <w:rFonts w:ascii="Cambria" w:hAnsi="Cambria"/>
          <w:sz w:val="24"/>
          <w:szCs w:val="24"/>
        </w:rPr>
        <w:t xml:space="preserve">Die Autoren </w:t>
      </w:r>
      <w:r>
        <w:rPr>
          <w:rFonts w:ascii="Cambria" w:hAnsi="Cambria"/>
          <w:sz w:val="24"/>
          <w:szCs w:val="24"/>
        </w:rPr>
        <w:t>beschreiben</w:t>
      </w:r>
      <w:r w:rsidRPr="004A6716">
        <w:rPr>
          <w:rFonts w:ascii="Cambria" w:hAnsi="Cambria"/>
          <w:sz w:val="24"/>
          <w:szCs w:val="24"/>
        </w:rPr>
        <w:t xml:space="preserve"> einen Konflikt zwischen einem „Maximierungsinteresse“ und einem </w:t>
      </w:r>
      <w:r>
        <w:rPr>
          <w:rFonts w:ascii="Cambria" w:hAnsi="Cambria"/>
          <w:sz w:val="24"/>
          <w:szCs w:val="24"/>
        </w:rPr>
        <w:t>„</w:t>
      </w:r>
      <w:r w:rsidRPr="004A6716">
        <w:rPr>
          <w:rFonts w:ascii="Cambria" w:hAnsi="Cambria"/>
          <w:sz w:val="24"/>
          <w:szCs w:val="24"/>
        </w:rPr>
        <w:t>Interesse an Inklusion</w:t>
      </w:r>
      <w:r>
        <w:rPr>
          <w:rFonts w:ascii="Cambria" w:hAnsi="Cambria"/>
          <w:sz w:val="24"/>
          <w:szCs w:val="24"/>
        </w:rPr>
        <w:t>“</w:t>
      </w:r>
      <w:r w:rsidRPr="004A6716">
        <w:rPr>
          <w:rFonts w:ascii="Cambria" w:hAnsi="Cambria"/>
          <w:sz w:val="24"/>
          <w:szCs w:val="24"/>
        </w:rPr>
        <w:t xml:space="preserve">. Erläutere, um wessen Interessen es dabei geht und woraus sich der Konflikt ergibt. </w:t>
      </w:r>
    </w:p>
    <w:p w14:paraId="796112AA" w14:textId="77777777" w:rsidR="00ED62A1" w:rsidRPr="004A6716" w:rsidRDefault="00ED62A1" w:rsidP="00957303">
      <w:pPr>
        <w:pStyle w:val="Textkrper"/>
        <w:numPr>
          <w:ilvl w:val="0"/>
          <w:numId w:val="5"/>
        </w:numPr>
        <w:ind w:left="426" w:hanging="426"/>
        <w:rPr>
          <w:rFonts w:ascii="Cambria" w:hAnsi="Cambria"/>
          <w:sz w:val="24"/>
          <w:szCs w:val="24"/>
        </w:rPr>
      </w:pPr>
      <w:r w:rsidRPr="004A6716">
        <w:rPr>
          <w:rFonts w:ascii="Cambria" w:hAnsi="Cambria"/>
          <w:sz w:val="24"/>
          <w:szCs w:val="24"/>
        </w:rPr>
        <w:t>Einigt euch auf ein treffendes Beispiel für einen Konflikt zwischen diesen Interessen und sucht gemeinsam nach möglichen Lösungen für diesen Konflikt.</w:t>
      </w:r>
    </w:p>
    <w:p w14:paraId="1C15F01B" w14:textId="22486C77" w:rsidR="00ED62A1" w:rsidRPr="004A6716" w:rsidRDefault="00ED62A1" w:rsidP="00957303">
      <w:pPr>
        <w:pStyle w:val="Textkrper"/>
        <w:numPr>
          <w:ilvl w:val="0"/>
          <w:numId w:val="5"/>
        </w:numPr>
        <w:ind w:left="426" w:hanging="426"/>
        <w:rPr>
          <w:rFonts w:ascii="Cambria" w:hAnsi="Cambria"/>
          <w:sz w:val="24"/>
          <w:szCs w:val="24"/>
        </w:rPr>
      </w:pPr>
      <w:r w:rsidRPr="004A6716">
        <w:rPr>
          <w:rFonts w:ascii="Cambria" w:hAnsi="Cambria"/>
          <w:sz w:val="24"/>
          <w:szCs w:val="24"/>
        </w:rPr>
        <w:t>W</w:t>
      </w:r>
      <w:r w:rsidR="00C11DFB">
        <w:rPr>
          <w:rFonts w:ascii="Cambria" w:hAnsi="Cambria"/>
          <w:sz w:val="24"/>
          <w:szCs w:val="24"/>
        </w:rPr>
        <w:t>ie</w:t>
      </w:r>
      <w:r w:rsidRPr="004A6716">
        <w:rPr>
          <w:rFonts w:ascii="Cambria" w:hAnsi="Cambria"/>
          <w:sz w:val="24"/>
          <w:szCs w:val="24"/>
        </w:rPr>
        <w:t xml:space="preserve"> müsste </w:t>
      </w:r>
      <w:r w:rsidR="00C11DFB">
        <w:rPr>
          <w:rFonts w:ascii="Cambria" w:hAnsi="Cambria"/>
          <w:sz w:val="24"/>
          <w:szCs w:val="24"/>
        </w:rPr>
        <w:t xml:space="preserve">man die Forderung </w:t>
      </w:r>
      <w:r w:rsidRPr="004A6716">
        <w:rPr>
          <w:rFonts w:ascii="Cambria" w:hAnsi="Cambria"/>
          <w:sz w:val="24"/>
          <w:szCs w:val="24"/>
        </w:rPr>
        <w:t>„Ändere die Gesellschaft, nicht die Menschen“ (</w:t>
      </w:r>
      <w:proofErr w:type="spellStart"/>
      <w:r w:rsidRPr="00484A2B">
        <w:rPr>
          <w:rFonts w:ascii="Cambria" w:hAnsi="Cambria"/>
          <w:i/>
          <w:sz w:val="24"/>
          <w:szCs w:val="24"/>
        </w:rPr>
        <w:t>change</w:t>
      </w:r>
      <w:proofErr w:type="spellEnd"/>
      <w:r w:rsidRPr="00484A2B">
        <w:rPr>
          <w:rFonts w:ascii="Cambria" w:hAnsi="Cambria"/>
          <w:i/>
          <w:sz w:val="24"/>
          <w:szCs w:val="24"/>
        </w:rPr>
        <w:t xml:space="preserve"> </w:t>
      </w:r>
      <w:proofErr w:type="spellStart"/>
      <w:r w:rsidRPr="00484A2B">
        <w:rPr>
          <w:rFonts w:ascii="Cambria" w:hAnsi="Cambria"/>
          <w:i/>
          <w:sz w:val="24"/>
          <w:szCs w:val="24"/>
        </w:rPr>
        <w:t>society</w:t>
      </w:r>
      <w:proofErr w:type="spellEnd"/>
      <w:r w:rsidRPr="00484A2B">
        <w:rPr>
          <w:rFonts w:ascii="Cambria" w:hAnsi="Cambria"/>
          <w:i/>
          <w:sz w:val="24"/>
          <w:szCs w:val="24"/>
        </w:rPr>
        <w:t xml:space="preserve">, not </w:t>
      </w:r>
      <w:proofErr w:type="spellStart"/>
      <w:r w:rsidRPr="00484A2B">
        <w:rPr>
          <w:rFonts w:ascii="Cambria" w:hAnsi="Cambria"/>
          <w:i/>
          <w:sz w:val="24"/>
          <w:szCs w:val="24"/>
        </w:rPr>
        <w:t>people</w:t>
      </w:r>
      <w:proofErr w:type="spellEnd"/>
      <w:r w:rsidRPr="004A6716">
        <w:rPr>
          <w:rFonts w:ascii="Cambria" w:hAnsi="Cambria"/>
          <w:sz w:val="24"/>
          <w:szCs w:val="24"/>
        </w:rPr>
        <w:t>)</w:t>
      </w:r>
      <w:r w:rsidR="00C11DFB">
        <w:rPr>
          <w:rFonts w:ascii="Cambria" w:hAnsi="Cambria"/>
          <w:sz w:val="24"/>
          <w:szCs w:val="24"/>
        </w:rPr>
        <w:t xml:space="preserve"> verstehen</w:t>
      </w:r>
      <w:r w:rsidRPr="004A6716">
        <w:rPr>
          <w:rFonts w:ascii="Cambria" w:hAnsi="Cambria"/>
          <w:sz w:val="24"/>
          <w:szCs w:val="24"/>
        </w:rPr>
        <w:t xml:space="preserve">, damit </w:t>
      </w:r>
      <w:r w:rsidR="004B610D">
        <w:rPr>
          <w:rFonts w:ascii="Cambria" w:hAnsi="Cambria"/>
          <w:sz w:val="24"/>
          <w:szCs w:val="24"/>
        </w:rPr>
        <w:t xml:space="preserve">die Autoren </w:t>
      </w:r>
      <w:r w:rsidRPr="004A6716">
        <w:rPr>
          <w:rFonts w:ascii="Cambria" w:hAnsi="Cambria"/>
          <w:sz w:val="24"/>
          <w:szCs w:val="24"/>
        </w:rPr>
        <w:t>recht haben? Wie könnte man d</w:t>
      </w:r>
      <w:r w:rsidR="00C11DFB">
        <w:rPr>
          <w:rFonts w:ascii="Cambria" w:hAnsi="Cambria"/>
          <w:sz w:val="24"/>
          <w:szCs w:val="24"/>
        </w:rPr>
        <w:t>ie Forderung</w:t>
      </w:r>
      <w:r w:rsidRPr="004A6716">
        <w:rPr>
          <w:rFonts w:ascii="Cambria" w:hAnsi="Cambria"/>
          <w:sz w:val="24"/>
          <w:szCs w:val="24"/>
        </w:rPr>
        <w:t xml:space="preserve"> </w:t>
      </w:r>
      <w:r w:rsidR="004B610D">
        <w:rPr>
          <w:rFonts w:ascii="Cambria" w:hAnsi="Cambria"/>
          <w:sz w:val="24"/>
          <w:szCs w:val="24"/>
        </w:rPr>
        <w:t xml:space="preserve">sonst </w:t>
      </w:r>
      <w:r w:rsidRPr="004A6716">
        <w:rPr>
          <w:rFonts w:ascii="Cambria" w:hAnsi="Cambria"/>
          <w:sz w:val="24"/>
          <w:szCs w:val="24"/>
        </w:rPr>
        <w:t xml:space="preserve">noch verstehen? </w:t>
      </w:r>
    </w:p>
    <w:p w14:paraId="10A90877" w14:textId="40D5F597" w:rsidR="00ED62A1" w:rsidRPr="004A6716" w:rsidRDefault="004B610D" w:rsidP="004B610D">
      <w:pPr>
        <w:pStyle w:val="Textkrper"/>
        <w:tabs>
          <w:tab w:val="left" w:pos="6203"/>
        </w:tabs>
        <w:rPr>
          <w:rFonts w:ascii="Cambria" w:hAnsi="Cambria"/>
          <w:sz w:val="24"/>
          <w:szCs w:val="24"/>
        </w:rPr>
      </w:pPr>
      <w:r>
        <w:rPr>
          <w:rFonts w:ascii="Cambria" w:hAnsi="Cambria"/>
          <w:sz w:val="24"/>
          <w:szCs w:val="24"/>
        </w:rPr>
        <w:tab/>
      </w:r>
    </w:p>
    <w:p w14:paraId="08B72A5C" w14:textId="07DCE7C0" w:rsidR="00D50C13" w:rsidRDefault="00D50C13" w:rsidP="00957303">
      <w:pPr>
        <w:spacing w:line="276" w:lineRule="auto"/>
        <w:rPr>
          <w:rFonts w:ascii="Cambria" w:hAnsi="Cambria"/>
        </w:rPr>
      </w:pPr>
      <w:r>
        <w:rPr>
          <w:rFonts w:ascii="Cambria" w:hAnsi="Cambria"/>
        </w:rPr>
        <w:br w:type="page"/>
      </w:r>
    </w:p>
    <w:p w14:paraId="3F26DF13" w14:textId="77777777" w:rsidR="00D50C13" w:rsidRPr="00EB1F9F" w:rsidRDefault="00D50C13" w:rsidP="00957303">
      <w:pPr>
        <w:spacing w:line="276" w:lineRule="auto"/>
        <w:jc w:val="both"/>
        <w:rPr>
          <w:rFonts w:ascii="Cambria" w:hAnsi="Cambria"/>
          <w:b/>
        </w:rPr>
      </w:pPr>
      <w:r w:rsidRPr="00EB1F9F">
        <w:rPr>
          <w:rFonts w:ascii="Cambria" w:hAnsi="Cambria"/>
          <w:b/>
        </w:rPr>
        <w:lastRenderedPageBreak/>
        <w:t>M5 Wie kann Inklusion gelingen?</w:t>
      </w:r>
    </w:p>
    <w:p w14:paraId="5BF20B82" w14:textId="77777777" w:rsidR="00FD2B45" w:rsidRPr="00EB1F9F" w:rsidRDefault="00FD2B45" w:rsidP="00FD2B45">
      <w:pPr>
        <w:suppressLineNumbers/>
        <w:spacing w:line="276" w:lineRule="auto"/>
        <w:jc w:val="both"/>
        <w:rPr>
          <w:rFonts w:ascii="Cambria" w:hAnsi="Cambria"/>
        </w:rPr>
      </w:pPr>
    </w:p>
    <w:p w14:paraId="6FB059E8" w14:textId="77777777" w:rsidR="00FD2B45" w:rsidRPr="0046134C" w:rsidRDefault="00FD2B45" w:rsidP="00FD2B4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lang w:eastAsia="de-DE"/>
        </w:rPr>
      </w:pPr>
      <w:r w:rsidRPr="0046134C">
        <w:rPr>
          <w:rFonts w:ascii="Cambria" w:hAnsi="Cambria"/>
          <w:b/>
        </w:rPr>
        <w:t xml:space="preserve">Inklusive Begegnungsorte und Projekte </w:t>
      </w:r>
    </w:p>
    <w:p w14:paraId="5B7617C2" w14:textId="77777777" w:rsidR="00FD2B45" w:rsidRDefault="00FD2B45" w:rsidP="00FD2B4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bCs/>
          <w:lang w:eastAsia="de-DE"/>
        </w:rPr>
      </w:pPr>
    </w:p>
    <w:p w14:paraId="5C7A5EB1" w14:textId="77777777" w:rsidR="00FD2B45" w:rsidRPr="007B3C9C" w:rsidRDefault="00FD2B45" w:rsidP="00FD2B45">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lang w:eastAsia="de-DE"/>
        </w:rPr>
      </w:pPr>
      <w:r w:rsidRPr="007B3C9C">
        <w:rPr>
          <w:rFonts w:ascii="Times New Roman" w:eastAsia="Times New Roman" w:hAnsi="Times New Roman" w:cs="Times New Roman"/>
          <w:b/>
          <w:bCs/>
          <w:lang w:eastAsia="de-DE"/>
        </w:rPr>
        <w:t>Wohnen</w:t>
      </w:r>
    </w:p>
    <w:p w14:paraId="5D8F97BF" w14:textId="77777777" w:rsidR="00FD2B45" w:rsidRPr="00273CEC" w:rsidRDefault="00A83801" w:rsidP="00FD2B45">
      <w:pPr>
        <w:pBdr>
          <w:top w:val="single" w:sz="4" w:space="1" w:color="auto"/>
          <w:left w:val="single" w:sz="4" w:space="4" w:color="auto"/>
          <w:bottom w:val="single" w:sz="4" w:space="1" w:color="auto"/>
          <w:right w:val="single" w:sz="4" w:space="4" w:color="auto"/>
        </w:pBdr>
        <w:rPr>
          <w:rFonts w:ascii="Cambria" w:hAnsi="Cambria"/>
        </w:rPr>
      </w:pPr>
      <w:hyperlink r:id="rId11" w:history="1">
        <w:r w:rsidR="00FD2B45" w:rsidRPr="00273CEC">
          <w:rPr>
            <w:rFonts w:ascii="Cambria" w:hAnsi="Cambria"/>
          </w:rPr>
          <w:t>https://wohnsinn.org</w:t>
        </w:r>
      </w:hyperlink>
      <w:r w:rsidR="00FD2B45">
        <w:rPr>
          <w:rFonts w:ascii="Cambria" w:hAnsi="Cambria"/>
        </w:rPr>
        <w:t xml:space="preserve"> </w:t>
      </w:r>
    </w:p>
    <w:p w14:paraId="68BD665B" w14:textId="77777777" w:rsidR="00FD2B45" w:rsidRPr="00273CEC" w:rsidRDefault="00A83801" w:rsidP="00FD2B45">
      <w:pPr>
        <w:pBdr>
          <w:top w:val="single" w:sz="4" w:space="1" w:color="auto"/>
          <w:left w:val="single" w:sz="4" w:space="4" w:color="auto"/>
          <w:bottom w:val="single" w:sz="4" w:space="1" w:color="auto"/>
          <w:right w:val="single" w:sz="4" w:space="4" w:color="auto"/>
        </w:pBdr>
        <w:rPr>
          <w:rFonts w:ascii="Cambria" w:hAnsi="Cambria"/>
        </w:rPr>
      </w:pPr>
      <w:hyperlink r:id="rId12" w:history="1">
        <w:r w:rsidR="00FD2B45" w:rsidRPr="00273CEC">
          <w:rPr>
            <w:rFonts w:ascii="Cambria" w:hAnsi="Cambria"/>
          </w:rPr>
          <w:t>http://inklusiv-wohnen-koeln.de</w:t>
        </w:r>
      </w:hyperlink>
    </w:p>
    <w:p w14:paraId="450CA772"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p>
    <w:p w14:paraId="118099F5"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rPr>
      </w:pPr>
      <w:r w:rsidRPr="00273CEC">
        <w:rPr>
          <w:rFonts w:ascii="Cambria" w:hAnsi="Cambria"/>
          <w:b/>
        </w:rPr>
        <w:t>Schule</w:t>
      </w:r>
    </w:p>
    <w:p w14:paraId="0D9F01CE" w14:textId="77777777" w:rsidR="00FD2B45" w:rsidRPr="00273CEC" w:rsidRDefault="00A83801" w:rsidP="00FD2B45">
      <w:pPr>
        <w:pBdr>
          <w:top w:val="single" w:sz="4" w:space="1" w:color="auto"/>
          <w:left w:val="single" w:sz="4" w:space="4" w:color="auto"/>
          <w:bottom w:val="single" w:sz="4" w:space="1" w:color="auto"/>
          <w:right w:val="single" w:sz="4" w:space="4" w:color="auto"/>
        </w:pBdr>
        <w:rPr>
          <w:rFonts w:ascii="Cambria" w:hAnsi="Cambria"/>
        </w:rPr>
      </w:pPr>
      <w:hyperlink r:id="rId13" w:history="1">
        <w:r w:rsidR="00FD2B45" w:rsidRPr="00273CEC">
          <w:rPr>
            <w:rFonts w:ascii="Cambria" w:hAnsi="Cambria"/>
          </w:rPr>
          <w:t>https://odebrecht-stiftung.de/schule/</w:t>
        </w:r>
      </w:hyperlink>
      <w:r w:rsidR="00FD2B45" w:rsidRPr="00273CEC">
        <w:rPr>
          <w:rFonts w:ascii="Cambria" w:hAnsi="Cambria"/>
        </w:rPr>
        <w:t> </w:t>
      </w:r>
    </w:p>
    <w:p w14:paraId="2814FF59" w14:textId="77777777" w:rsidR="00FD2B45" w:rsidRPr="00273CEC" w:rsidRDefault="00A83801" w:rsidP="00FD2B45">
      <w:pPr>
        <w:pBdr>
          <w:top w:val="single" w:sz="4" w:space="1" w:color="auto"/>
          <w:left w:val="single" w:sz="4" w:space="4" w:color="auto"/>
          <w:bottom w:val="single" w:sz="4" w:space="1" w:color="auto"/>
          <w:right w:val="single" w:sz="4" w:space="4" w:color="auto"/>
        </w:pBdr>
        <w:rPr>
          <w:rFonts w:ascii="Cambria" w:hAnsi="Cambria"/>
        </w:rPr>
      </w:pPr>
      <w:hyperlink r:id="rId14" w:history="1">
        <w:r w:rsidR="00FD2B45" w:rsidRPr="00273CEC">
          <w:rPr>
            <w:rFonts w:ascii="Cambria" w:hAnsi="Cambria"/>
          </w:rPr>
          <w:t>http://www.flaeming-grundschule.de</w:t>
        </w:r>
      </w:hyperlink>
    </w:p>
    <w:p w14:paraId="4894C60F"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p>
    <w:p w14:paraId="0E7F074B" w14:textId="77777777" w:rsidR="00FD2B45" w:rsidRPr="00273CEC" w:rsidRDefault="00FD2B45" w:rsidP="00FD2B45">
      <w:pPr>
        <w:pBdr>
          <w:top w:val="single" w:sz="4" w:space="1" w:color="auto"/>
          <w:left w:val="single" w:sz="4" w:space="4" w:color="auto"/>
          <w:bottom w:val="single" w:sz="4" w:space="1" w:color="auto"/>
          <w:right w:val="single" w:sz="4" w:space="4" w:color="auto"/>
        </w:pBdr>
        <w:rPr>
          <w:rFonts w:ascii="Cambria" w:hAnsi="Cambria"/>
          <w:b/>
        </w:rPr>
      </w:pPr>
      <w:r w:rsidRPr="00273CEC">
        <w:rPr>
          <w:rFonts w:ascii="Cambria" w:hAnsi="Cambria"/>
          <w:b/>
        </w:rPr>
        <w:t>Arbeiten</w:t>
      </w:r>
    </w:p>
    <w:p w14:paraId="3A47738E" w14:textId="77777777" w:rsidR="00FD2B45" w:rsidRPr="00273CEC" w:rsidRDefault="00A83801" w:rsidP="00FD2B45">
      <w:pPr>
        <w:pBdr>
          <w:top w:val="single" w:sz="4" w:space="1" w:color="auto"/>
          <w:left w:val="single" w:sz="4" w:space="4" w:color="auto"/>
          <w:bottom w:val="single" w:sz="4" w:space="1" w:color="auto"/>
          <w:right w:val="single" w:sz="4" w:space="4" w:color="auto"/>
        </w:pBdr>
        <w:rPr>
          <w:rFonts w:ascii="Cambria" w:hAnsi="Cambria"/>
        </w:rPr>
      </w:pPr>
      <w:hyperlink r:id="rId15" w:history="1">
        <w:r w:rsidR="00FD2B45" w:rsidRPr="00273CEC">
          <w:rPr>
            <w:rFonts w:ascii="Cambria" w:hAnsi="Cambria"/>
          </w:rPr>
          <w:t>https://tuechtig-berlin.de</w:t>
        </w:r>
      </w:hyperlink>
    </w:p>
    <w:p w14:paraId="6228E7F9" w14:textId="77777777" w:rsidR="00FD2B45" w:rsidRPr="00273CEC" w:rsidRDefault="00A83801" w:rsidP="00FD2B45">
      <w:pPr>
        <w:pBdr>
          <w:top w:val="single" w:sz="4" w:space="1" w:color="auto"/>
          <w:left w:val="single" w:sz="4" w:space="4" w:color="auto"/>
          <w:bottom w:val="single" w:sz="4" w:space="1" w:color="auto"/>
          <w:right w:val="single" w:sz="4" w:space="4" w:color="auto"/>
        </w:pBdr>
        <w:rPr>
          <w:rFonts w:ascii="Cambria" w:hAnsi="Cambria"/>
        </w:rPr>
      </w:pPr>
      <w:hyperlink r:id="rId16" w:history="1">
        <w:r w:rsidR="00FD2B45" w:rsidRPr="00273CEC">
          <w:rPr>
            <w:rFonts w:ascii="Cambria" w:hAnsi="Cambria"/>
          </w:rPr>
          <w:t>https://sozialhelden.de</w:t>
        </w:r>
      </w:hyperlink>
    </w:p>
    <w:p w14:paraId="5658300B"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p>
    <w:p w14:paraId="1038081D" w14:textId="77777777" w:rsidR="00FD2B45" w:rsidRPr="00273CEC" w:rsidRDefault="00FD2B45" w:rsidP="00FD2B45">
      <w:pPr>
        <w:pBdr>
          <w:top w:val="single" w:sz="4" w:space="1" w:color="auto"/>
          <w:left w:val="single" w:sz="4" w:space="4" w:color="auto"/>
          <w:bottom w:val="single" w:sz="4" w:space="1" w:color="auto"/>
          <w:right w:val="single" w:sz="4" w:space="4" w:color="auto"/>
        </w:pBdr>
        <w:rPr>
          <w:rFonts w:ascii="Cambria" w:hAnsi="Cambria"/>
          <w:b/>
        </w:rPr>
      </w:pPr>
      <w:r w:rsidRPr="00273CEC">
        <w:rPr>
          <w:rFonts w:ascii="Cambria" w:hAnsi="Cambria"/>
          <w:b/>
        </w:rPr>
        <w:t>Kultur</w:t>
      </w:r>
      <w:r>
        <w:rPr>
          <w:rFonts w:ascii="Cambria" w:hAnsi="Cambria"/>
          <w:b/>
        </w:rPr>
        <w:t xml:space="preserve"> und Freizeit</w:t>
      </w:r>
    </w:p>
    <w:p w14:paraId="509C0C83" w14:textId="77777777" w:rsidR="00FD2B45" w:rsidRPr="00273CEC" w:rsidRDefault="00A83801" w:rsidP="00FD2B45">
      <w:pPr>
        <w:pBdr>
          <w:top w:val="single" w:sz="4" w:space="1" w:color="auto"/>
          <w:left w:val="single" w:sz="4" w:space="4" w:color="auto"/>
          <w:bottom w:val="single" w:sz="4" w:space="1" w:color="auto"/>
          <w:right w:val="single" w:sz="4" w:space="4" w:color="auto"/>
        </w:pBdr>
        <w:rPr>
          <w:rFonts w:ascii="Cambria" w:hAnsi="Cambria"/>
        </w:rPr>
      </w:pPr>
      <w:hyperlink r:id="rId17" w:history="1">
        <w:r w:rsidR="00FD2B45" w:rsidRPr="00273CEC">
          <w:rPr>
            <w:rFonts w:ascii="Cambria" w:hAnsi="Cambria"/>
          </w:rPr>
          <w:t>https://ohrenkuss.de/ohrenblog/page-1.html</w:t>
        </w:r>
      </w:hyperlink>
    </w:p>
    <w:p w14:paraId="0D98DE7A" w14:textId="77777777" w:rsidR="00FD2B45" w:rsidRPr="00273CEC" w:rsidRDefault="00A83801" w:rsidP="00FD2B45">
      <w:pPr>
        <w:pBdr>
          <w:top w:val="single" w:sz="4" w:space="1" w:color="auto"/>
          <w:left w:val="single" w:sz="4" w:space="4" w:color="auto"/>
          <w:bottom w:val="single" w:sz="4" w:space="1" w:color="auto"/>
          <w:right w:val="single" w:sz="4" w:space="4" w:color="auto"/>
        </w:pBdr>
        <w:rPr>
          <w:rFonts w:ascii="Cambria" w:hAnsi="Cambria"/>
        </w:rPr>
      </w:pPr>
      <w:hyperlink r:id="rId18" w:history="1">
        <w:r w:rsidR="00FD2B45" w:rsidRPr="00273CEC">
          <w:rPr>
            <w:rFonts w:ascii="Cambria" w:hAnsi="Cambria"/>
          </w:rPr>
          <w:t>https://www.kopfhandundfuss.de/projekte/</w:t>
        </w:r>
      </w:hyperlink>
    </w:p>
    <w:p w14:paraId="3C9B9C7A" w14:textId="77777777" w:rsidR="00FD2B45" w:rsidRPr="00273CEC" w:rsidRDefault="00A83801" w:rsidP="00FD2B45">
      <w:pPr>
        <w:pBdr>
          <w:top w:val="single" w:sz="4" w:space="1" w:color="auto"/>
          <w:left w:val="single" w:sz="4" w:space="4" w:color="auto"/>
          <w:bottom w:val="single" w:sz="4" w:space="1" w:color="auto"/>
          <w:right w:val="single" w:sz="4" w:space="4" w:color="auto"/>
        </w:pBdr>
        <w:rPr>
          <w:rFonts w:ascii="Cambria" w:hAnsi="Cambria"/>
        </w:rPr>
      </w:pPr>
      <w:hyperlink r:id="rId19" w:history="1">
        <w:r w:rsidR="00FD2B45" w:rsidRPr="00273CEC">
          <w:rPr>
            <w:rFonts w:ascii="Cambria" w:hAnsi="Cambria"/>
          </w:rPr>
          <w:t>https://ramp-up.me</w:t>
        </w:r>
      </w:hyperlink>
    </w:p>
    <w:p w14:paraId="38CEC9F7" w14:textId="77777777" w:rsidR="00FD2B45" w:rsidRPr="00273CEC" w:rsidRDefault="00A83801" w:rsidP="00FD2B45">
      <w:pPr>
        <w:pBdr>
          <w:top w:val="single" w:sz="4" w:space="1" w:color="auto"/>
          <w:left w:val="single" w:sz="4" w:space="4" w:color="auto"/>
          <w:bottom w:val="single" w:sz="4" w:space="1" w:color="auto"/>
          <w:right w:val="single" w:sz="4" w:space="4" w:color="auto"/>
        </w:pBdr>
        <w:rPr>
          <w:rFonts w:ascii="Cambria" w:hAnsi="Cambria"/>
        </w:rPr>
      </w:pPr>
      <w:hyperlink r:id="rId20" w:history="1">
        <w:r w:rsidR="00FD2B45" w:rsidRPr="00273CEC">
          <w:rPr>
            <w:rFonts w:ascii="Cambria" w:hAnsi="Cambria"/>
          </w:rPr>
          <w:t>http://indiwi.de</w:t>
        </w:r>
      </w:hyperlink>
    </w:p>
    <w:p w14:paraId="7026D3CE"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p>
    <w:p w14:paraId="1C988631" w14:textId="77777777" w:rsidR="00FD2B45" w:rsidRDefault="00FD2B45" w:rsidP="00FD2B45">
      <w:pPr>
        <w:pBdr>
          <w:top w:val="single" w:sz="4" w:space="1" w:color="auto"/>
          <w:left w:val="single" w:sz="4" w:space="4" w:color="auto"/>
          <w:bottom w:val="single" w:sz="4" w:space="1" w:color="auto"/>
          <w:right w:val="single" w:sz="4" w:space="4" w:color="auto"/>
        </w:pBdr>
        <w:rPr>
          <w:rFonts w:ascii="Cambria" w:hAnsi="Cambria"/>
          <w:b/>
        </w:rPr>
      </w:pPr>
      <w:r>
        <w:rPr>
          <w:rFonts w:ascii="Cambria" w:hAnsi="Cambria"/>
          <w:b/>
        </w:rPr>
        <w:t xml:space="preserve">Wissen </w:t>
      </w:r>
    </w:p>
    <w:p w14:paraId="2260BF20" w14:textId="77777777" w:rsidR="00FD2B45" w:rsidRDefault="00A83801" w:rsidP="00FD2B45">
      <w:pPr>
        <w:pBdr>
          <w:top w:val="single" w:sz="4" w:space="1" w:color="auto"/>
          <w:left w:val="single" w:sz="4" w:space="4" w:color="auto"/>
          <w:bottom w:val="single" w:sz="4" w:space="1" w:color="auto"/>
          <w:right w:val="single" w:sz="4" w:space="4" w:color="auto"/>
        </w:pBdr>
        <w:rPr>
          <w:rFonts w:ascii="Cambria" w:hAnsi="Cambria"/>
        </w:rPr>
      </w:pPr>
      <w:hyperlink r:id="rId21" w:history="1">
        <w:r w:rsidR="00FD2B45" w:rsidRPr="00273CEC">
          <w:rPr>
            <w:rFonts w:ascii="Cambria" w:hAnsi="Cambria"/>
          </w:rPr>
          <w:t>https://touchdown21.info/de/startseite/index.html</w:t>
        </w:r>
      </w:hyperlink>
    </w:p>
    <w:p w14:paraId="7490E060" w14:textId="77777777" w:rsidR="00FD2B45" w:rsidRPr="0046134C" w:rsidRDefault="00A83801" w:rsidP="00FD2B45">
      <w:pPr>
        <w:pBdr>
          <w:top w:val="single" w:sz="4" w:space="1" w:color="auto"/>
          <w:left w:val="single" w:sz="4" w:space="4" w:color="auto"/>
          <w:bottom w:val="single" w:sz="4" w:space="1" w:color="auto"/>
          <w:right w:val="single" w:sz="4" w:space="4" w:color="auto"/>
        </w:pBdr>
        <w:rPr>
          <w:rFonts w:ascii="Cambria" w:hAnsi="Cambria"/>
          <w:color w:val="000000" w:themeColor="text1"/>
        </w:rPr>
      </w:pPr>
      <w:hyperlink r:id="rId22" w:history="1">
        <w:r w:rsidR="00FD2B45" w:rsidRPr="0046134C">
          <w:rPr>
            <w:rStyle w:val="Hyperlink"/>
            <w:rFonts w:ascii="Cambria" w:hAnsi="Cambria"/>
            <w:color w:val="000000" w:themeColor="text1"/>
            <w:u w:val="none"/>
          </w:rPr>
          <w:t>https://</w:t>
        </w:r>
        <w:r w:rsidR="00FD2B45" w:rsidRPr="0046134C">
          <w:rPr>
            <w:rStyle w:val="Hyperlink"/>
            <w:rFonts w:ascii="Cambria" w:hAnsi="Cambria" w:cs="Times New Roman (Textkörper CS)"/>
            <w:color w:val="000000" w:themeColor="text1"/>
            <w:u w:val="none"/>
          </w:rPr>
          <w:t>leidemedien</w:t>
        </w:r>
        <w:r w:rsidR="00FD2B45" w:rsidRPr="0046134C">
          <w:rPr>
            <w:rStyle w:val="Hyperlink"/>
            <w:rFonts w:ascii="Cambria" w:hAnsi="Cambria"/>
            <w:color w:val="000000" w:themeColor="text1"/>
            <w:u w:val="none"/>
          </w:rPr>
          <w:t>.de</w:t>
        </w:r>
      </w:hyperlink>
    </w:p>
    <w:p w14:paraId="74FCB417" w14:textId="77777777" w:rsidR="00FD2B45" w:rsidRPr="00273CEC" w:rsidRDefault="00A83801" w:rsidP="00FD2B45">
      <w:pPr>
        <w:pBdr>
          <w:top w:val="single" w:sz="4" w:space="1" w:color="auto"/>
          <w:left w:val="single" w:sz="4" w:space="4" w:color="auto"/>
          <w:bottom w:val="single" w:sz="4" w:space="1" w:color="auto"/>
          <w:right w:val="single" w:sz="4" w:space="4" w:color="auto"/>
        </w:pBdr>
        <w:rPr>
          <w:rFonts w:ascii="Cambria" w:hAnsi="Cambria"/>
        </w:rPr>
      </w:pPr>
      <w:hyperlink r:id="rId23" w:history="1">
        <w:r w:rsidR="00FD2B45" w:rsidRPr="00273CEC">
          <w:rPr>
            <w:rFonts w:ascii="Cambria" w:hAnsi="Cambria"/>
          </w:rPr>
          <w:t>https://inklusionsfakten.de</w:t>
        </w:r>
      </w:hyperlink>
    </w:p>
    <w:p w14:paraId="1D95C1E1" w14:textId="77777777" w:rsidR="00FD2B45" w:rsidRPr="00ED62A1" w:rsidRDefault="00FD2B45" w:rsidP="00FD2B45">
      <w:pPr>
        <w:spacing w:line="276" w:lineRule="auto"/>
        <w:rPr>
          <w:rFonts w:ascii="Cambria" w:hAnsi="Cambria"/>
        </w:rPr>
      </w:pPr>
    </w:p>
    <w:p w14:paraId="4A525A3A" w14:textId="32678D02" w:rsidR="00D50C13" w:rsidRDefault="00D50C13" w:rsidP="00957303">
      <w:pPr>
        <w:suppressLineNumbers/>
        <w:spacing w:line="276" w:lineRule="auto"/>
        <w:jc w:val="both"/>
        <w:rPr>
          <w:rFonts w:ascii="Cambria" w:hAnsi="Cambria"/>
        </w:rPr>
      </w:pPr>
    </w:p>
    <w:p w14:paraId="4999480A" w14:textId="1815D8A9" w:rsidR="00484A2B" w:rsidRDefault="00484A2B" w:rsidP="00957303">
      <w:pPr>
        <w:suppressLineNumbers/>
        <w:spacing w:line="276" w:lineRule="auto"/>
        <w:jc w:val="both"/>
        <w:rPr>
          <w:rFonts w:ascii="Cambria" w:hAnsi="Cambria"/>
          <w:b/>
        </w:rPr>
      </w:pPr>
      <w:r w:rsidRPr="009E7C66">
        <w:rPr>
          <w:rFonts w:ascii="Cambria" w:hAnsi="Cambria"/>
          <w:b/>
        </w:rPr>
        <w:t>Aufgaben</w:t>
      </w:r>
    </w:p>
    <w:p w14:paraId="2629B80A" w14:textId="1DB4A46B" w:rsidR="00F634C1" w:rsidRPr="00484A2B" w:rsidRDefault="00F634C1" w:rsidP="00957303">
      <w:pPr>
        <w:suppressLineNumbers/>
        <w:spacing w:line="276" w:lineRule="auto"/>
        <w:jc w:val="both"/>
        <w:rPr>
          <w:rFonts w:ascii="Cambria" w:hAnsi="Cambria"/>
          <w:b/>
        </w:rPr>
      </w:pPr>
    </w:p>
    <w:p w14:paraId="36A4DA03" w14:textId="501B4490" w:rsidR="00273CEC" w:rsidRPr="0046134C" w:rsidRDefault="00217E8C" w:rsidP="0046134C">
      <w:pPr>
        <w:pStyle w:val="Listenabsatz"/>
        <w:numPr>
          <w:ilvl w:val="0"/>
          <w:numId w:val="11"/>
        </w:numPr>
        <w:suppressLineNumbers/>
        <w:spacing w:line="276" w:lineRule="auto"/>
        <w:ind w:left="426" w:hanging="426"/>
        <w:jc w:val="both"/>
        <w:rPr>
          <w:rFonts w:ascii="Cambria" w:hAnsi="Cambria"/>
        </w:rPr>
      </w:pPr>
      <w:r>
        <w:rPr>
          <w:rFonts w:ascii="Cambria" w:hAnsi="Cambria"/>
        </w:rPr>
        <w:t xml:space="preserve">Verschafft euch </w:t>
      </w:r>
      <w:r w:rsidR="00273CEC" w:rsidRPr="0046134C">
        <w:rPr>
          <w:rFonts w:ascii="Cambria" w:hAnsi="Cambria"/>
        </w:rPr>
        <w:t>einen Überblick über die inklusiven Begegnungsorte und Projekte</w:t>
      </w:r>
      <w:r w:rsidR="009F5A96" w:rsidRPr="0046134C">
        <w:rPr>
          <w:rFonts w:ascii="Cambria" w:hAnsi="Cambria"/>
        </w:rPr>
        <w:t xml:space="preserve">, welche </w:t>
      </w:r>
      <w:r w:rsidR="009E7C66">
        <w:rPr>
          <w:rFonts w:ascii="Cambria" w:hAnsi="Cambria"/>
        </w:rPr>
        <w:t>in</w:t>
      </w:r>
      <w:r w:rsidR="009F5A96" w:rsidRPr="0046134C">
        <w:rPr>
          <w:rFonts w:ascii="Cambria" w:hAnsi="Cambria"/>
        </w:rPr>
        <w:t xml:space="preserve"> der Liste aufgeführt werden</w:t>
      </w:r>
      <w:r w:rsidR="00273CEC" w:rsidRPr="0046134C">
        <w:rPr>
          <w:rFonts w:ascii="Cambria" w:hAnsi="Cambria"/>
        </w:rPr>
        <w:t>.</w:t>
      </w:r>
    </w:p>
    <w:p w14:paraId="21B8DF67" w14:textId="3A303DB4" w:rsidR="00273CEC" w:rsidRPr="0046134C" w:rsidRDefault="00273CEC" w:rsidP="0046134C">
      <w:pPr>
        <w:pStyle w:val="Listenabsatz"/>
        <w:numPr>
          <w:ilvl w:val="0"/>
          <w:numId w:val="11"/>
        </w:numPr>
        <w:suppressLineNumbers/>
        <w:spacing w:line="276" w:lineRule="auto"/>
        <w:ind w:left="426" w:hanging="426"/>
        <w:jc w:val="both"/>
        <w:rPr>
          <w:rFonts w:ascii="Cambria" w:hAnsi="Cambria"/>
        </w:rPr>
      </w:pPr>
      <w:r w:rsidRPr="0046134C">
        <w:rPr>
          <w:rFonts w:ascii="Cambria" w:hAnsi="Cambria"/>
        </w:rPr>
        <w:t xml:space="preserve">Recherchiert in Gruppen, welche inklusiven Orte es in eurer Stadt gibt und bereitet euch darauf vor, einen ausgewählten inklusiven Ort </w:t>
      </w:r>
      <w:r w:rsidR="00EF56A3" w:rsidRPr="0046134C">
        <w:rPr>
          <w:rFonts w:ascii="Cambria" w:hAnsi="Cambria"/>
        </w:rPr>
        <w:t xml:space="preserve">eurer Stadt </w:t>
      </w:r>
      <w:r w:rsidRPr="0046134C">
        <w:rPr>
          <w:rFonts w:ascii="Cambria" w:hAnsi="Cambria"/>
        </w:rPr>
        <w:t>d</w:t>
      </w:r>
      <w:r w:rsidR="00217E8C">
        <w:rPr>
          <w:rFonts w:ascii="Cambria" w:hAnsi="Cambria"/>
        </w:rPr>
        <w:t>em</w:t>
      </w:r>
      <w:r w:rsidRPr="0046134C">
        <w:rPr>
          <w:rFonts w:ascii="Cambria" w:hAnsi="Cambria"/>
        </w:rPr>
        <w:t xml:space="preserve"> gesamten K</w:t>
      </w:r>
      <w:r w:rsidR="00217E8C">
        <w:rPr>
          <w:rFonts w:ascii="Cambria" w:hAnsi="Cambria"/>
        </w:rPr>
        <w:t xml:space="preserve">urs </w:t>
      </w:r>
      <w:r w:rsidRPr="0046134C">
        <w:rPr>
          <w:rFonts w:ascii="Cambria" w:hAnsi="Cambria"/>
        </w:rPr>
        <w:t>vorzustellen.</w:t>
      </w:r>
    </w:p>
    <w:p w14:paraId="24999447" w14:textId="7BAA528E" w:rsidR="00273CEC" w:rsidRPr="0046134C" w:rsidRDefault="00217E8C" w:rsidP="0046134C">
      <w:pPr>
        <w:pStyle w:val="Listenabsatz"/>
        <w:numPr>
          <w:ilvl w:val="0"/>
          <w:numId w:val="11"/>
        </w:numPr>
        <w:suppressLineNumbers/>
        <w:spacing w:line="276" w:lineRule="auto"/>
        <w:ind w:left="426" w:hanging="426"/>
        <w:jc w:val="both"/>
        <w:rPr>
          <w:rFonts w:ascii="Cambria" w:hAnsi="Cambria"/>
        </w:rPr>
      </w:pPr>
      <w:r>
        <w:rPr>
          <w:rFonts w:ascii="Cambria" w:hAnsi="Cambria"/>
        </w:rPr>
        <w:t xml:space="preserve">Einigt euch im Kurs </w:t>
      </w:r>
      <w:r w:rsidR="00273CEC" w:rsidRPr="0046134C">
        <w:rPr>
          <w:rFonts w:ascii="Cambria" w:hAnsi="Cambria"/>
        </w:rPr>
        <w:t>auf einen inklusiven Ort, den ihr gemeinsam besuchen möchtet und plant eine Exkursion dorthin.</w:t>
      </w:r>
    </w:p>
    <w:sectPr w:rsidR="00273CEC" w:rsidRPr="0046134C" w:rsidSect="00675E6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E2D6" w14:textId="77777777" w:rsidR="00A83801" w:rsidRDefault="00A83801" w:rsidP="00241E49">
      <w:r>
        <w:separator/>
      </w:r>
    </w:p>
  </w:endnote>
  <w:endnote w:type="continuationSeparator" w:id="0">
    <w:p w14:paraId="46E768C7" w14:textId="77777777" w:rsidR="00A83801" w:rsidRDefault="00A83801" w:rsidP="00241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tempel Garamond LT Std">
    <w:altName w:val="Stempel Garamond LT Std"/>
    <w:panose1 w:val="020B0604020202020204"/>
    <w:charset w:val="00"/>
    <w:family w:val="roman"/>
    <w:pitch w:val="default"/>
    <w:sig w:usb0="00000003" w:usb1="00000000" w:usb2="00000000" w:usb3="00000000" w:csb0="00000001" w:csb1="00000000"/>
  </w:font>
  <w:font w:name="Times New Roman (Textkörper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373896058"/>
      <w:docPartObj>
        <w:docPartGallery w:val="Page Numbers (Bottom of Page)"/>
        <w:docPartUnique/>
      </w:docPartObj>
    </w:sdtPr>
    <w:sdtEndPr>
      <w:rPr>
        <w:rStyle w:val="Seitenzahl"/>
      </w:rPr>
    </w:sdtEndPr>
    <w:sdtContent>
      <w:p w14:paraId="569A0EA8" w14:textId="77777777" w:rsidR="00862C8A" w:rsidRDefault="00862C8A" w:rsidP="0027252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F312629" w14:textId="77777777" w:rsidR="00862C8A" w:rsidRDefault="00862C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32591857"/>
      <w:docPartObj>
        <w:docPartGallery w:val="Page Numbers (Bottom of Page)"/>
        <w:docPartUnique/>
      </w:docPartObj>
    </w:sdtPr>
    <w:sdtEndPr>
      <w:rPr>
        <w:rStyle w:val="Seitenzahl"/>
      </w:rPr>
    </w:sdtEndPr>
    <w:sdtContent>
      <w:p w14:paraId="3531258F" w14:textId="77777777" w:rsidR="00862C8A" w:rsidRDefault="00862C8A" w:rsidP="0027252B">
        <w:pPr>
          <w:pStyle w:val="Fuzeile"/>
          <w:framePr w:wrap="none" w:vAnchor="text" w:hAnchor="margin" w:xAlign="center" w:y="1"/>
          <w:rPr>
            <w:rStyle w:val="Seitenzahl"/>
          </w:rPr>
        </w:pPr>
        <w:r w:rsidRPr="00EE1F8F">
          <w:rPr>
            <w:rStyle w:val="Seitenzahl"/>
            <w:rFonts w:ascii="Cambria" w:hAnsi="Cambria"/>
            <w:sz w:val="22"/>
            <w:szCs w:val="22"/>
          </w:rPr>
          <w:fldChar w:fldCharType="begin"/>
        </w:r>
        <w:r w:rsidRPr="00EE1F8F">
          <w:rPr>
            <w:rStyle w:val="Seitenzahl"/>
            <w:rFonts w:ascii="Cambria" w:hAnsi="Cambria"/>
            <w:sz w:val="22"/>
            <w:szCs w:val="22"/>
          </w:rPr>
          <w:instrText xml:space="preserve"> PAGE </w:instrText>
        </w:r>
        <w:r w:rsidRPr="00EE1F8F">
          <w:rPr>
            <w:rStyle w:val="Seitenzahl"/>
            <w:rFonts w:ascii="Cambria" w:hAnsi="Cambria"/>
            <w:sz w:val="22"/>
            <w:szCs w:val="22"/>
          </w:rPr>
          <w:fldChar w:fldCharType="separate"/>
        </w:r>
        <w:r w:rsidR="00DC0964">
          <w:rPr>
            <w:rStyle w:val="Seitenzahl"/>
            <w:rFonts w:ascii="Cambria" w:hAnsi="Cambria"/>
            <w:noProof/>
            <w:sz w:val="22"/>
            <w:szCs w:val="22"/>
          </w:rPr>
          <w:t>2</w:t>
        </w:r>
        <w:r w:rsidRPr="00EE1F8F">
          <w:rPr>
            <w:rStyle w:val="Seitenzahl"/>
            <w:rFonts w:ascii="Cambria" w:hAnsi="Cambria"/>
            <w:sz w:val="22"/>
            <w:szCs w:val="22"/>
          </w:rPr>
          <w:fldChar w:fldCharType="end"/>
        </w:r>
      </w:p>
    </w:sdtContent>
  </w:sdt>
  <w:p w14:paraId="397A9CD7" w14:textId="77777777" w:rsidR="00862C8A" w:rsidRDefault="00862C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4B9FE" w14:textId="77777777" w:rsidR="00A83801" w:rsidRDefault="00A83801" w:rsidP="00241E49">
      <w:r>
        <w:separator/>
      </w:r>
    </w:p>
  </w:footnote>
  <w:footnote w:type="continuationSeparator" w:id="0">
    <w:p w14:paraId="57ED40A9" w14:textId="77777777" w:rsidR="00A83801" w:rsidRDefault="00A83801" w:rsidP="00241E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64FE" w14:textId="77777777" w:rsidR="00862C8A" w:rsidRPr="00241E49" w:rsidRDefault="00862C8A" w:rsidP="00241E49">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719"/>
    <w:multiLevelType w:val="hybridMultilevel"/>
    <w:tmpl w:val="96D62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4E04B4"/>
    <w:multiLevelType w:val="hybridMultilevel"/>
    <w:tmpl w:val="3F225D2A"/>
    <w:lvl w:ilvl="0" w:tplc="63D410E2">
      <w:start w:val="1"/>
      <w:numFmt w:val="bullet"/>
      <w:lvlText w:val="-"/>
      <w:lvlJc w:val="left"/>
      <w:pPr>
        <w:ind w:left="720" w:hanging="360"/>
      </w:pPr>
      <w:rPr>
        <w:rFonts w:ascii="Garamond" w:hAnsi="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144890"/>
    <w:multiLevelType w:val="hybridMultilevel"/>
    <w:tmpl w:val="074AFA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101C7F"/>
    <w:multiLevelType w:val="hybridMultilevel"/>
    <w:tmpl w:val="E4E242A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3CEE36DE"/>
    <w:multiLevelType w:val="hybridMultilevel"/>
    <w:tmpl w:val="68A05A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2126904"/>
    <w:multiLevelType w:val="hybridMultilevel"/>
    <w:tmpl w:val="A9B648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80F23DD"/>
    <w:multiLevelType w:val="hybridMultilevel"/>
    <w:tmpl w:val="F82C74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9FA4CBA"/>
    <w:multiLevelType w:val="hybridMultilevel"/>
    <w:tmpl w:val="8B98B1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A82AB1"/>
    <w:multiLevelType w:val="hybridMultilevel"/>
    <w:tmpl w:val="F11C41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D25777"/>
    <w:multiLevelType w:val="hybridMultilevel"/>
    <w:tmpl w:val="670E11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706704"/>
    <w:multiLevelType w:val="hybridMultilevel"/>
    <w:tmpl w:val="82A203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1"/>
  </w:num>
  <w:num w:numId="5">
    <w:abstractNumId w:val="9"/>
  </w:num>
  <w:num w:numId="6">
    <w:abstractNumId w:val="7"/>
  </w:num>
  <w:num w:numId="7">
    <w:abstractNumId w:val="4"/>
  </w:num>
  <w:num w:numId="8">
    <w:abstractNumId w:val="3"/>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E49"/>
    <w:rsid w:val="000118E9"/>
    <w:rsid w:val="00013135"/>
    <w:rsid w:val="00052D9A"/>
    <w:rsid w:val="000C10C4"/>
    <w:rsid w:val="000E198B"/>
    <w:rsid w:val="001508BB"/>
    <w:rsid w:val="00155C64"/>
    <w:rsid w:val="001E6888"/>
    <w:rsid w:val="0020151A"/>
    <w:rsid w:val="00201F2B"/>
    <w:rsid w:val="00206FF8"/>
    <w:rsid w:val="002145EF"/>
    <w:rsid w:val="00217E8C"/>
    <w:rsid w:val="002318BA"/>
    <w:rsid w:val="00241E49"/>
    <w:rsid w:val="002455FC"/>
    <w:rsid w:val="002470B3"/>
    <w:rsid w:val="00273CEC"/>
    <w:rsid w:val="00277971"/>
    <w:rsid w:val="002922C0"/>
    <w:rsid w:val="002F30C0"/>
    <w:rsid w:val="002F7250"/>
    <w:rsid w:val="003430EE"/>
    <w:rsid w:val="00397BB8"/>
    <w:rsid w:val="003B2C8C"/>
    <w:rsid w:val="003D0724"/>
    <w:rsid w:val="003E1882"/>
    <w:rsid w:val="003F05D1"/>
    <w:rsid w:val="003F7B6F"/>
    <w:rsid w:val="00417F11"/>
    <w:rsid w:val="0046134C"/>
    <w:rsid w:val="00484A2B"/>
    <w:rsid w:val="004A27D2"/>
    <w:rsid w:val="004B4725"/>
    <w:rsid w:val="004B610D"/>
    <w:rsid w:val="005246C8"/>
    <w:rsid w:val="005577C5"/>
    <w:rsid w:val="00575C52"/>
    <w:rsid w:val="0059322F"/>
    <w:rsid w:val="00597157"/>
    <w:rsid w:val="005B1AFA"/>
    <w:rsid w:val="005B2D51"/>
    <w:rsid w:val="005B6479"/>
    <w:rsid w:val="00602F7B"/>
    <w:rsid w:val="00612848"/>
    <w:rsid w:val="00675E6A"/>
    <w:rsid w:val="006A1FC2"/>
    <w:rsid w:val="006B2615"/>
    <w:rsid w:val="006F4FF0"/>
    <w:rsid w:val="006F588C"/>
    <w:rsid w:val="00701995"/>
    <w:rsid w:val="007930B0"/>
    <w:rsid w:val="007B3C9C"/>
    <w:rsid w:val="007B735E"/>
    <w:rsid w:val="00825F98"/>
    <w:rsid w:val="00862C8A"/>
    <w:rsid w:val="008C1E59"/>
    <w:rsid w:val="008F093F"/>
    <w:rsid w:val="00905E11"/>
    <w:rsid w:val="00923BD5"/>
    <w:rsid w:val="00957303"/>
    <w:rsid w:val="009675C7"/>
    <w:rsid w:val="009A3D4A"/>
    <w:rsid w:val="009B51BE"/>
    <w:rsid w:val="009B609C"/>
    <w:rsid w:val="009D2803"/>
    <w:rsid w:val="009E1264"/>
    <w:rsid w:val="009E7C66"/>
    <w:rsid w:val="009F5A96"/>
    <w:rsid w:val="00A31908"/>
    <w:rsid w:val="00A40F4E"/>
    <w:rsid w:val="00A749B8"/>
    <w:rsid w:val="00A7743F"/>
    <w:rsid w:val="00A83801"/>
    <w:rsid w:val="00A943CC"/>
    <w:rsid w:val="00AD00B2"/>
    <w:rsid w:val="00AF7D18"/>
    <w:rsid w:val="00B05CF2"/>
    <w:rsid w:val="00B20731"/>
    <w:rsid w:val="00B245ED"/>
    <w:rsid w:val="00B66BD2"/>
    <w:rsid w:val="00B86C74"/>
    <w:rsid w:val="00BC0451"/>
    <w:rsid w:val="00BC1F95"/>
    <w:rsid w:val="00BD2864"/>
    <w:rsid w:val="00BE1740"/>
    <w:rsid w:val="00BF3185"/>
    <w:rsid w:val="00C05DE3"/>
    <w:rsid w:val="00C11DFB"/>
    <w:rsid w:val="00C23ECA"/>
    <w:rsid w:val="00C42DB4"/>
    <w:rsid w:val="00C444E3"/>
    <w:rsid w:val="00C50F2F"/>
    <w:rsid w:val="00C809FB"/>
    <w:rsid w:val="00CD3D55"/>
    <w:rsid w:val="00D34FC7"/>
    <w:rsid w:val="00D50C13"/>
    <w:rsid w:val="00D7332E"/>
    <w:rsid w:val="00DB3F6F"/>
    <w:rsid w:val="00DC0964"/>
    <w:rsid w:val="00DC220B"/>
    <w:rsid w:val="00DC3F21"/>
    <w:rsid w:val="00E90604"/>
    <w:rsid w:val="00E951D5"/>
    <w:rsid w:val="00EB403E"/>
    <w:rsid w:val="00ED62A1"/>
    <w:rsid w:val="00EE1F8F"/>
    <w:rsid w:val="00EF56A3"/>
    <w:rsid w:val="00F633A2"/>
    <w:rsid w:val="00F634C1"/>
    <w:rsid w:val="00F960B1"/>
    <w:rsid w:val="00FB25D4"/>
    <w:rsid w:val="00FD2B45"/>
    <w:rsid w:val="00FE5B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4A4FA"/>
  <w14:defaultImageDpi w14:val="32767"/>
  <w15:chartTrackingRefBased/>
  <w15:docId w15:val="{08C32293-C063-D74A-8267-5ADC13CF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E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41E49"/>
    <w:pPr>
      <w:tabs>
        <w:tab w:val="center" w:pos="4536"/>
        <w:tab w:val="right" w:pos="9072"/>
      </w:tabs>
    </w:pPr>
  </w:style>
  <w:style w:type="character" w:customStyle="1" w:styleId="KopfzeileZchn">
    <w:name w:val="Kopfzeile Zchn"/>
    <w:basedOn w:val="Absatz-Standardschriftart"/>
    <w:link w:val="Kopfzeile"/>
    <w:uiPriority w:val="99"/>
    <w:qFormat/>
    <w:rsid w:val="00241E49"/>
  </w:style>
  <w:style w:type="paragraph" w:styleId="Fuzeile">
    <w:name w:val="footer"/>
    <w:basedOn w:val="Standard"/>
    <w:link w:val="FuzeileZchn"/>
    <w:uiPriority w:val="99"/>
    <w:unhideWhenUsed/>
    <w:rsid w:val="00241E49"/>
    <w:pPr>
      <w:tabs>
        <w:tab w:val="center" w:pos="4536"/>
        <w:tab w:val="right" w:pos="9072"/>
      </w:tabs>
    </w:pPr>
  </w:style>
  <w:style w:type="character" w:customStyle="1" w:styleId="FuzeileZchn">
    <w:name w:val="Fußzeile Zchn"/>
    <w:basedOn w:val="Absatz-Standardschriftart"/>
    <w:link w:val="Fuzeile"/>
    <w:uiPriority w:val="99"/>
    <w:rsid w:val="00241E49"/>
  </w:style>
  <w:style w:type="paragraph" w:styleId="Listenabsatz">
    <w:name w:val="List Paragraph"/>
    <w:basedOn w:val="Standard"/>
    <w:uiPriority w:val="34"/>
    <w:qFormat/>
    <w:rsid w:val="00241E49"/>
    <w:pPr>
      <w:ind w:left="720"/>
      <w:contextualSpacing/>
    </w:pPr>
  </w:style>
  <w:style w:type="character" w:styleId="Zeilennummer">
    <w:name w:val="line number"/>
    <w:basedOn w:val="Absatz-Standardschriftart"/>
    <w:uiPriority w:val="99"/>
    <w:semiHidden/>
    <w:unhideWhenUsed/>
    <w:rsid w:val="00675E6A"/>
  </w:style>
  <w:style w:type="character" w:customStyle="1" w:styleId="TextkrperZchn">
    <w:name w:val="Textkörper Zchn"/>
    <w:basedOn w:val="Absatz-Standardschriftart"/>
    <w:link w:val="Textkrper"/>
    <w:qFormat/>
    <w:rsid w:val="00675E6A"/>
    <w:rPr>
      <w:rFonts w:ascii="Times New Roman" w:eastAsia="Times New Roman" w:hAnsi="Times New Roman" w:cs="Times New Roman"/>
      <w:sz w:val="20"/>
      <w:szCs w:val="20"/>
      <w:lang w:eastAsia="de-DE"/>
    </w:rPr>
  </w:style>
  <w:style w:type="paragraph" w:styleId="Textkrper">
    <w:name w:val="Body Text"/>
    <w:basedOn w:val="Standard"/>
    <w:link w:val="TextkrperZchn"/>
    <w:rsid w:val="00675E6A"/>
    <w:pPr>
      <w:overflowPunct w:val="0"/>
      <w:spacing w:line="276" w:lineRule="auto"/>
      <w:jc w:val="both"/>
      <w:textAlignment w:val="baseline"/>
    </w:pPr>
    <w:rPr>
      <w:rFonts w:ascii="Times New Roman" w:eastAsia="Times New Roman" w:hAnsi="Times New Roman" w:cs="Times New Roman"/>
      <w:sz w:val="20"/>
      <w:szCs w:val="20"/>
      <w:lang w:eastAsia="de-DE"/>
    </w:rPr>
  </w:style>
  <w:style w:type="character" w:customStyle="1" w:styleId="TextkrperZchn1">
    <w:name w:val="Textkörper Zchn1"/>
    <w:basedOn w:val="Absatz-Standardschriftart"/>
    <w:uiPriority w:val="99"/>
    <w:semiHidden/>
    <w:rsid w:val="00675E6A"/>
  </w:style>
  <w:style w:type="character" w:styleId="Hyperlink">
    <w:name w:val="Hyperlink"/>
    <w:basedOn w:val="Absatz-Standardschriftart"/>
    <w:uiPriority w:val="99"/>
    <w:unhideWhenUsed/>
    <w:rsid w:val="00EE1F8F"/>
    <w:rPr>
      <w:color w:val="0563C1" w:themeColor="hyperlink"/>
      <w:u w:val="single"/>
    </w:rPr>
  </w:style>
  <w:style w:type="character" w:customStyle="1" w:styleId="NichtaufgelsteErwhnung1">
    <w:name w:val="Nicht aufgelöste Erwähnung1"/>
    <w:basedOn w:val="Absatz-Standardschriftart"/>
    <w:uiPriority w:val="99"/>
    <w:rsid w:val="00EE1F8F"/>
    <w:rPr>
      <w:color w:val="605E5C"/>
      <w:shd w:val="clear" w:color="auto" w:fill="E1DFDD"/>
    </w:rPr>
  </w:style>
  <w:style w:type="character" w:styleId="Seitenzahl">
    <w:name w:val="page number"/>
    <w:basedOn w:val="Absatz-Standardschriftart"/>
    <w:uiPriority w:val="99"/>
    <w:semiHidden/>
    <w:unhideWhenUsed/>
    <w:rsid w:val="00EE1F8F"/>
  </w:style>
  <w:style w:type="character" w:styleId="Kommentarzeichen">
    <w:name w:val="annotation reference"/>
    <w:basedOn w:val="Absatz-Standardschriftart"/>
    <w:uiPriority w:val="99"/>
    <w:semiHidden/>
    <w:unhideWhenUsed/>
    <w:rsid w:val="00AD00B2"/>
    <w:rPr>
      <w:sz w:val="16"/>
      <w:szCs w:val="16"/>
    </w:rPr>
  </w:style>
  <w:style w:type="paragraph" w:styleId="Kommentartext">
    <w:name w:val="annotation text"/>
    <w:basedOn w:val="Standard"/>
    <w:link w:val="KommentartextZchn"/>
    <w:uiPriority w:val="99"/>
    <w:unhideWhenUsed/>
    <w:rsid w:val="00AD00B2"/>
    <w:rPr>
      <w:sz w:val="20"/>
      <w:szCs w:val="20"/>
    </w:rPr>
  </w:style>
  <w:style w:type="character" w:customStyle="1" w:styleId="KommentartextZchn">
    <w:name w:val="Kommentartext Zchn"/>
    <w:basedOn w:val="Absatz-Standardschriftart"/>
    <w:link w:val="Kommentartext"/>
    <w:uiPriority w:val="99"/>
    <w:rsid w:val="00AD00B2"/>
    <w:rPr>
      <w:sz w:val="20"/>
      <w:szCs w:val="20"/>
    </w:rPr>
  </w:style>
  <w:style w:type="paragraph" w:styleId="Kommentarthema">
    <w:name w:val="annotation subject"/>
    <w:basedOn w:val="Kommentartext"/>
    <w:next w:val="Kommentartext"/>
    <w:link w:val="KommentarthemaZchn"/>
    <w:uiPriority w:val="99"/>
    <w:semiHidden/>
    <w:unhideWhenUsed/>
    <w:rsid w:val="00AD00B2"/>
    <w:rPr>
      <w:b/>
      <w:bCs/>
    </w:rPr>
  </w:style>
  <w:style w:type="character" w:customStyle="1" w:styleId="KommentarthemaZchn">
    <w:name w:val="Kommentarthema Zchn"/>
    <w:basedOn w:val="KommentartextZchn"/>
    <w:link w:val="Kommentarthema"/>
    <w:uiPriority w:val="99"/>
    <w:semiHidden/>
    <w:rsid w:val="00AD00B2"/>
    <w:rPr>
      <w:b/>
      <w:bCs/>
      <w:sz w:val="20"/>
      <w:szCs w:val="20"/>
    </w:rPr>
  </w:style>
  <w:style w:type="paragraph" w:styleId="Sprechblasentext">
    <w:name w:val="Balloon Text"/>
    <w:basedOn w:val="Standard"/>
    <w:link w:val="SprechblasentextZchn"/>
    <w:uiPriority w:val="99"/>
    <w:semiHidden/>
    <w:unhideWhenUsed/>
    <w:rsid w:val="00AD00B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D00B2"/>
    <w:rPr>
      <w:rFonts w:ascii="Times New Roman" w:hAnsi="Times New Roman" w:cs="Times New Roman"/>
      <w:sz w:val="18"/>
      <w:szCs w:val="18"/>
    </w:rPr>
  </w:style>
  <w:style w:type="character" w:customStyle="1" w:styleId="EndNoteBibliographyZchn">
    <w:name w:val="EndNote Bibliography Zchn"/>
    <w:basedOn w:val="Absatz-Standardschriftart"/>
    <w:link w:val="EndNoteBibliography"/>
    <w:locked/>
    <w:rsid w:val="00ED62A1"/>
    <w:rPr>
      <w:rFonts w:ascii="Cambria" w:hAnsi="Cambria"/>
      <w:lang w:val="en-US"/>
    </w:rPr>
  </w:style>
  <w:style w:type="paragraph" w:customStyle="1" w:styleId="EndNoteBibliography">
    <w:name w:val="EndNote Bibliography"/>
    <w:basedOn w:val="Standard"/>
    <w:link w:val="EndNoteBibliographyZchn"/>
    <w:rsid w:val="00ED62A1"/>
    <w:pPr>
      <w:jc w:val="both"/>
    </w:pPr>
    <w:rPr>
      <w:rFonts w:ascii="Cambria" w:hAnsi="Cambria"/>
      <w:lang w:val="en-US"/>
    </w:rPr>
  </w:style>
  <w:style w:type="paragraph" w:customStyle="1" w:styleId="Default">
    <w:name w:val="Default"/>
    <w:rsid w:val="00905E11"/>
    <w:pPr>
      <w:autoSpaceDE w:val="0"/>
      <w:autoSpaceDN w:val="0"/>
      <w:adjustRightInd w:val="0"/>
    </w:pPr>
    <w:rPr>
      <w:rFonts w:ascii="Stempel Garamond LT Std" w:hAnsi="Stempel Garamond LT Std" w:cs="Stempel Garamond LT Std"/>
      <w:color w:val="000000"/>
    </w:rPr>
  </w:style>
  <w:style w:type="paragraph" w:customStyle="1" w:styleId="Pa7">
    <w:name w:val="Pa7"/>
    <w:basedOn w:val="Default"/>
    <w:next w:val="Default"/>
    <w:uiPriority w:val="99"/>
    <w:rsid w:val="00905E11"/>
    <w:pPr>
      <w:spacing w:line="211" w:lineRule="atLeast"/>
    </w:pPr>
    <w:rPr>
      <w:rFonts w:cstheme="minorBidi"/>
      <w:color w:val="auto"/>
    </w:rPr>
  </w:style>
  <w:style w:type="character" w:styleId="Hervorhebung">
    <w:name w:val="Emphasis"/>
    <w:basedOn w:val="Absatz-Standardschriftart"/>
    <w:uiPriority w:val="20"/>
    <w:qFormat/>
    <w:rsid w:val="00905E11"/>
    <w:rPr>
      <w:i/>
      <w:iCs/>
    </w:rPr>
  </w:style>
  <w:style w:type="character" w:customStyle="1" w:styleId="NichtaufgelsteErwhnung2">
    <w:name w:val="Nicht aufgelöste Erwähnung2"/>
    <w:basedOn w:val="Absatz-Standardschriftart"/>
    <w:uiPriority w:val="99"/>
    <w:semiHidden/>
    <w:unhideWhenUsed/>
    <w:rsid w:val="008F093F"/>
    <w:rPr>
      <w:color w:val="605E5C"/>
      <w:shd w:val="clear" w:color="auto" w:fill="E1DFDD"/>
    </w:rPr>
  </w:style>
  <w:style w:type="character" w:styleId="BesuchterLink">
    <w:name w:val="FollowedHyperlink"/>
    <w:basedOn w:val="Absatz-Standardschriftart"/>
    <w:uiPriority w:val="99"/>
    <w:semiHidden/>
    <w:unhideWhenUsed/>
    <w:rsid w:val="0046134C"/>
    <w:rPr>
      <w:color w:val="954F72" w:themeColor="followedHyperlink"/>
      <w:u w:val="single"/>
    </w:rPr>
  </w:style>
  <w:style w:type="character" w:styleId="NichtaufgelsteErwhnung">
    <w:name w:val="Unresolved Mention"/>
    <w:basedOn w:val="Absatz-Standardschriftart"/>
    <w:uiPriority w:val="99"/>
    <w:semiHidden/>
    <w:unhideWhenUsed/>
    <w:rsid w:val="000C1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757829">
      <w:bodyDiv w:val="1"/>
      <w:marLeft w:val="0"/>
      <w:marRight w:val="0"/>
      <w:marTop w:val="0"/>
      <w:marBottom w:val="0"/>
      <w:divBdr>
        <w:top w:val="none" w:sz="0" w:space="0" w:color="auto"/>
        <w:left w:val="none" w:sz="0" w:space="0" w:color="auto"/>
        <w:bottom w:val="none" w:sz="0" w:space="0" w:color="auto"/>
        <w:right w:val="none" w:sz="0" w:space="0" w:color="auto"/>
      </w:divBdr>
      <w:divsChild>
        <w:div w:id="596643584">
          <w:marLeft w:val="0"/>
          <w:marRight w:val="0"/>
          <w:marTop w:val="0"/>
          <w:marBottom w:val="0"/>
          <w:divBdr>
            <w:top w:val="none" w:sz="0" w:space="0" w:color="auto"/>
            <w:left w:val="none" w:sz="0" w:space="0" w:color="auto"/>
            <w:bottom w:val="none" w:sz="0" w:space="0" w:color="auto"/>
            <w:right w:val="none" w:sz="0" w:space="0" w:color="auto"/>
          </w:divBdr>
        </w:div>
        <w:div w:id="2046907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debrecht-stiftung.de/schule/" TargetMode="External"/><Relationship Id="rId18" Type="http://schemas.openxmlformats.org/officeDocument/2006/relationships/hyperlink" Target="https://www.kopfhandundfuss.de/projekte/" TargetMode="External"/><Relationship Id="rId3" Type="http://schemas.openxmlformats.org/officeDocument/2006/relationships/settings" Target="settings.xml"/><Relationship Id="rId21" Type="http://schemas.openxmlformats.org/officeDocument/2006/relationships/hyperlink" Target="https://touchdown21.info/de/startseite/index.html" TargetMode="External"/><Relationship Id="rId7" Type="http://schemas.openxmlformats.org/officeDocument/2006/relationships/header" Target="header1.xml"/><Relationship Id="rId12" Type="http://schemas.openxmlformats.org/officeDocument/2006/relationships/hyperlink" Target="http://inklusiv-wohnen-koeln.de" TargetMode="External"/><Relationship Id="rId17" Type="http://schemas.openxmlformats.org/officeDocument/2006/relationships/hyperlink" Target="https://ohrenkuss.de/ohrenblog/page-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ozialhelden.de" TargetMode="External"/><Relationship Id="rId20" Type="http://schemas.openxmlformats.org/officeDocument/2006/relationships/hyperlink" Target="http://indiw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hnsinn.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uechtig-berlin.de" TargetMode="External"/><Relationship Id="rId23" Type="http://schemas.openxmlformats.org/officeDocument/2006/relationships/hyperlink" Target="https://inklusionsfakten.de" TargetMode="External"/><Relationship Id="rId10" Type="http://schemas.openxmlformats.org/officeDocument/2006/relationships/hyperlink" Target="http://www.philovernetzt.de/wp-content/uploads/2019/09/Audionterview-mit-Julia-Latscha-zum-Thema-Inklusion_November-2018.mp3" TargetMode="External"/><Relationship Id="rId19" Type="http://schemas.openxmlformats.org/officeDocument/2006/relationships/hyperlink" Target="https://ramp-up.m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flaeming-grundschule.de" TargetMode="External"/><Relationship Id="rId22" Type="http://schemas.openxmlformats.org/officeDocument/2006/relationships/hyperlink" Target="https://leidmedi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1924</Words>
  <Characters>13204</Characters>
  <Application>Microsoft Office Word</Application>
  <DocSecurity>0</DocSecurity>
  <Lines>206</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11</cp:revision>
  <cp:lastPrinted>2022-02-20T16:23:00Z</cp:lastPrinted>
  <dcterms:created xsi:type="dcterms:W3CDTF">2018-12-07T12:39:00Z</dcterms:created>
  <dcterms:modified xsi:type="dcterms:W3CDTF">2022-02-20T16:23:00Z</dcterms:modified>
</cp:coreProperties>
</file>