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468C" w14:textId="77777777" w:rsidR="009F19C2" w:rsidRPr="009F19C2" w:rsidRDefault="00CD48DE" w:rsidP="009F19C2">
      <w:pPr>
        <w:pBdr>
          <w:bottom w:val="single" w:sz="4" w:space="1" w:color="auto"/>
        </w:pBdr>
        <w:spacing w:line="276" w:lineRule="auto"/>
        <w:jc w:val="both"/>
        <w:rPr>
          <w:rFonts w:ascii="Cambria" w:eastAsia="Times New Roman" w:hAnsi="Cambria" w:cs="Times New Roman"/>
          <w:b/>
          <w:bCs/>
          <w:color w:val="000000"/>
          <w:lang w:eastAsia="de-DE"/>
        </w:rPr>
      </w:pPr>
      <w:r w:rsidRPr="009F19C2">
        <w:rPr>
          <w:rFonts w:ascii="Cambria" w:eastAsia="Times New Roman" w:hAnsi="Cambria" w:cs="Times New Roman"/>
          <w:b/>
          <w:bCs/>
          <w:color w:val="000000"/>
          <w:lang w:eastAsia="de-DE"/>
        </w:rPr>
        <w:t xml:space="preserve">Unterrichtsbaustein </w:t>
      </w:r>
      <w:r w:rsidR="009F19C2" w:rsidRPr="009F19C2">
        <w:rPr>
          <w:rFonts w:ascii="Cambria" w:eastAsia="Times New Roman" w:hAnsi="Cambria" w:cs="Times New Roman"/>
          <w:b/>
          <w:bCs/>
          <w:color w:val="000000"/>
          <w:lang w:eastAsia="de-DE"/>
        </w:rPr>
        <w:t>2</w:t>
      </w:r>
      <w:r w:rsidRPr="009F19C2">
        <w:rPr>
          <w:rFonts w:ascii="Cambria" w:eastAsia="Times New Roman" w:hAnsi="Cambria" w:cs="Times New Roman"/>
          <w:b/>
          <w:bCs/>
          <w:color w:val="000000"/>
          <w:lang w:eastAsia="de-DE"/>
        </w:rPr>
        <w:t xml:space="preserve"> </w:t>
      </w:r>
    </w:p>
    <w:p w14:paraId="74D33871" w14:textId="4BB169D0" w:rsidR="00CD48DE" w:rsidRPr="009F19C2" w:rsidRDefault="00CD48DE" w:rsidP="009F19C2">
      <w:pPr>
        <w:pBdr>
          <w:bottom w:val="single" w:sz="4" w:space="1" w:color="auto"/>
        </w:pBdr>
        <w:spacing w:line="276" w:lineRule="auto"/>
        <w:jc w:val="both"/>
        <w:rPr>
          <w:rFonts w:ascii="Cambria" w:eastAsia="Times New Roman" w:hAnsi="Cambria" w:cs="Times New Roman"/>
          <w:b/>
          <w:bCs/>
          <w:color w:val="000000"/>
          <w:lang w:eastAsia="de-DE"/>
        </w:rPr>
      </w:pPr>
      <w:r w:rsidRPr="009F19C2">
        <w:rPr>
          <w:rFonts w:ascii="Cambria" w:eastAsia="Times New Roman" w:hAnsi="Cambria" w:cs="Times New Roman"/>
          <w:b/>
          <w:bCs/>
          <w:color w:val="000000"/>
          <w:lang w:eastAsia="de-DE"/>
        </w:rPr>
        <w:t>‚</w:t>
      </w:r>
      <w:r w:rsidR="009F19C2" w:rsidRPr="009F19C2">
        <w:rPr>
          <w:rFonts w:ascii="Cambria" w:eastAsia="Times New Roman" w:hAnsi="Cambria" w:cs="Times New Roman"/>
          <w:b/>
          <w:bCs/>
          <w:color w:val="000000"/>
          <w:lang w:eastAsia="de-DE"/>
        </w:rPr>
        <w:t>Youngs Verantwortungsmodell für strukturelle Ungerechtigkeit</w:t>
      </w:r>
      <w:r w:rsidRPr="009F19C2">
        <w:rPr>
          <w:rFonts w:ascii="Cambria" w:eastAsia="Times New Roman" w:hAnsi="Cambria" w:cs="Times New Roman"/>
          <w:b/>
          <w:bCs/>
          <w:color w:val="000000"/>
          <w:lang w:eastAsia="de-DE"/>
        </w:rPr>
        <w:t>’</w:t>
      </w:r>
    </w:p>
    <w:p w14:paraId="23A0A616" w14:textId="77777777" w:rsidR="00CD48DE" w:rsidRPr="009F19C2" w:rsidRDefault="00CD48DE" w:rsidP="009F19C2">
      <w:pPr>
        <w:spacing w:line="276" w:lineRule="auto"/>
        <w:jc w:val="both"/>
        <w:rPr>
          <w:rFonts w:ascii="Cambria" w:hAnsi="Cambria" w:cs="Times New Roman"/>
          <w:b/>
          <w:i/>
        </w:rPr>
      </w:pPr>
    </w:p>
    <w:p w14:paraId="0CB21AEA" w14:textId="05091B0B" w:rsidR="00CD48DE" w:rsidRPr="009F19C2" w:rsidRDefault="00CD48DE" w:rsidP="009F19C2">
      <w:pPr>
        <w:spacing w:line="276" w:lineRule="auto"/>
        <w:jc w:val="both"/>
        <w:rPr>
          <w:rFonts w:ascii="Cambria" w:hAnsi="Cambria" w:cs="Times New Roman"/>
          <w:b/>
          <w:i/>
        </w:rPr>
      </w:pPr>
      <w:r w:rsidRPr="009F19C2">
        <w:rPr>
          <w:rFonts w:ascii="Cambria" w:hAnsi="Cambria" w:cs="Times New Roman"/>
          <w:b/>
          <w:i/>
        </w:rPr>
        <w:t>Materialien zum Baustein</w:t>
      </w:r>
    </w:p>
    <w:p w14:paraId="679453B1" w14:textId="77777777" w:rsidR="009F19C2" w:rsidRPr="009F19C2" w:rsidRDefault="009F19C2" w:rsidP="009F19C2">
      <w:pPr>
        <w:spacing w:line="276" w:lineRule="auto"/>
        <w:jc w:val="both"/>
        <w:textAlignment w:val="baseline"/>
        <w:rPr>
          <w:rFonts w:ascii="Cambria" w:eastAsia="Times New Roman" w:hAnsi="Cambria" w:cs="Times New Roman"/>
          <w:color w:val="000000"/>
          <w:lang w:eastAsia="de-DE"/>
        </w:rPr>
      </w:pPr>
    </w:p>
    <w:p w14:paraId="79469FD2" w14:textId="734ED5DD" w:rsidR="009F19C2" w:rsidRPr="009F19C2" w:rsidRDefault="009F19C2" w:rsidP="009F19C2">
      <w:pPr>
        <w:numPr>
          <w:ilvl w:val="0"/>
          <w:numId w:val="14"/>
        </w:numPr>
        <w:spacing w:line="276" w:lineRule="auto"/>
        <w:ind w:left="284" w:hanging="284"/>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 xml:space="preserve">M1 Was heißt hier </w:t>
      </w:r>
      <w:r>
        <w:rPr>
          <w:rFonts w:ascii="Cambria" w:eastAsia="Times New Roman" w:hAnsi="Cambria" w:cs="Times New Roman"/>
          <w:color w:val="000000"/>
          <w:lang w:eastAsia="de-DE"/>
        </w:rPr>
        <w:t>‚</w:t>
      </w:r>
      <w:r w:rsidRPr="009F19C2">
        <w:rPr>
          <w:rFonts w:ascii="Cambria" w:eastAsia="Times New Roman" w:hAnsi="Cambria" w:cs="Times New Roman"/>
          <w:color w:val="000000"/>
          <w:lang w:eastAsia="de-DE"/>
        </w:rPr>
        <w:t>Verantwortung</w:t>
      </w:r>
      <w:r>
        <w:rPr>
          <w:rFonts w:ascii="Cambria" w:eastAsia="Times New Roman" w:hAnsi="Cambria" w:cs="Times New Roman"/>
          <w:color w:val="000000"/>
          <w:lang w:eastAsia="de-DE"/>
        </w:rPr>
        <w:t>‘</w:t>
      </w:r>
      <w:r w:rsidRPr="009F19C2">
        <w:rPr>
          <w:rFonts w:ascii="Cambria" w:eastAsia="Times New Roman" w:hAnsi="Cambria" w:cs="Times New Roman"/>
          <w:color w:val="000000"/>
          <w:lang w:eastAsia="de-DE"/>
        </w:rPr>
        <w:t>? </w:t>
      </w:r>
    </w:p>
    <w:p w14:paraId="65765BBA" w14:textId="77777777" w:rsidR="009F19C2" w:rsidRPr="009F19C2" w:rsidRDefault="009F19C2" w:rsidP="009F19C2">
      <w:pPr>
        <w:spacing w:line="276" w:lineRule="auto"/>
        <w:ind w:left="284"/>
        <w:jc w:val="both"/>
        <w:textAlignment w:val="baseline"/>
        <w:rPr>
          <w:rFonts w:ascii="Cambria" w:eastAsia="Times New Roman" w:hAnsi="Cambria" w:cs="Times New Roman"/>
          <w:color w:val="000000"/>
          <w:lang w:eastAsia="de-DE"/>
        </w:rPr>
      </w:pPr>
    </w:p>
    <w:p w14:paraId="256E3B91" w14:textId="77777777" w:rsidR="009F19C2" w:rsidRPr="009F19C2" w:rsidRDefault="009F19C2" w:rsidP="009F19C2">
      <w:pPr>
        <w:numPr>
          <w:ilvl w:val="0"/>
          <w:numId w:val="14"/>
        </w:numPr>
        <w:spacing w:line="276" w:lineRule="auto"/>
        <w:ind w:left="284" w:hanging="284"/>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M2 Youngs Modell sozialer Verbundenheit</w:t>
      </w:r>
    </w:p>
    <w:p w14:paraId="6E2BC3E4" w14:textId="77777777" w:rsidR="009F19C2" w:rsidRPr="009F19C2" w:rsidRDefault="009F19C2" w:rsidP="009F19C2">
      <w:pPr>
        <w:spacing w:line="276" w:lineRule="auto"/>
        <w:jc w:val="both"/>
        <w:textAlignment w:val="baseline"/>
        <w:rPr>
          <w:rFonts w:ascii="Cambria" w:eastAsia="Times New Roman" w:hAnsi="Cambria" w:cs="Times New Roman"/>
          <w:color w:val="000000"/>
          <w:lang w:eastAsia="de-DE"/>
        </w:rPr>
      </w:pPr>
    </w:p>
    <w:p w14:paraId="10F00252" w14:textId="77777777" w:rsidR="009F19C2" w:rsidRPr="009F19C2" w:rsidRDefault="009F19C2" w:rsidP="009F19C2">
      <w:pPr>
        <w:numPr>
          <w:ilvl w:val="0"/>
          <w:numId w:val="14"/>
        </w:numPr>
        <w:spacing w:line="276" w:lineRule="auto"/>
        <w:ind w:left="284" w:hanging="284"/>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M3 Was sollen wir tun?</w:t>
      </w:r>
    </w:p>
    <w:p w14:paraId="03E9419E" w14:textId="77777777" w:rsidR="009F19C2" w:rsidRPr="009F19C2" w:rsidRDefault="009F19C2" w:rsidP="009F19C2">
      <w:pPr>
        <w:spacing w:line="276" w:lineRule="auto"/>
        <w:jc w:val="both"/>
        <w:textAlignment w:val="baseline"/>
        <w:rPr>
          <w:rFonts w:ascii="Cambria" w:eastAsia="Times New Roman" w:hAnsi="Cambria" w:cs="Times New Roman"/>
          <w:color w:val="000000"/>
          <w:lang w:eastAsia="de-DE"/>
        </w:rPr>
      </w:pPr>
    </w:p>
    <w:p w14:paraId="6295B2B1" w14:textId="77777777" w:rsidR="009F19C2" w:rsidRPr="009F19C2" w:rsidRDefault="009F19C2" w:rsidP="009F19C2">
      <w:pPr>
        <w:numPr>
          <w:ilvl w:val="0"/>
          <w:numId w:val="14"/>
        </w:numPr>
        <w:spacing w:line="276" w:lineRule="auto"/>
        <w:ind w:left="284" w:hanging="284"/>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M4 Sind wir alle gleich verantwortlich? </w:t>
      </w:r>
    </w:p>
    <w:p w14:paraId="12A13EA6" w14:textId="77777777" w:rsidR="009F19C2" w:rsidRPr="009F19C2" w:rsidRDefault="009F19C2" w:rsidP="009F19C2">
      <w:pPr>
        <w:spacing w:line="276" w:lineRule="auto"/>
        <w:ind w:left="284" w:hanging="284"/>
        <w:jc w:val="both"/>
        <w:textAlignment w:val="baseline"/>
        <w:rPr>
          <w:rFonts w:ascii="Cambria" w:eastAsia="Times New Roman" w:hAnsi="Cambria" w:cs="Times New Roman"/>
          <w:color w:val="000000"/>
          <w:lang w:eastAsia="de-DE"/>
        </w:rPr>
      </w:pPr>
    </w:p>
    <w:p w14:paraId="6D3A925B" w14:textId="77777777" w:rsidR="00CD48DE" w:rsidRPr="009F19C2" w:rsidRDefault="00CD48DE" w:rsidP="009F19C2">
      <w:pPr>
        <w:spacing w:line="276" w:lineRule="auto"/>
        <w:ind w:left="284" w:hanging="284"/>
        <w:jc w:val="both"/>
        <w:textAlignment w:val="baseline"/>
        <w:rPr>
          <w:rFonts w:ascii="Cambria" w:eastAsia="Times New Roman" w:hAnsi="Cambria" w:cs="Times New Roman"/>
          <w:color w:val="000000"/>
          <w:lang w:eastAsia="de-DE"/>
        </w:rPr>
      </w:pPr>
    </w:p>
    <w:p w14:paraId="2C499530" w14:textId="77777777" w:rsidR="009F19C2" w:rsidRPr="009F19C2" w:rsidRDefault="00CD48DE" w:rsidP="009F19C2">
      <w:pPr>
        <w:pStyle w:val="StandardWeb"/>
        <w:spacing w:before="0" w:beforeAutospacing="0" w:after="0" w:afterAutospacing="0" w:line="276" w:lineRule="auto"/>
        <w:jc w:val="both"/>
      </w:pPr>
      <w:r w:rsidRPr="009F19C2">
        <w:rPr>
          <w:rFonts w:ascii="Cambria" w:hAnsi="Cambria"/>
          <w:b/>
          <w:bCs/>
          <w:color w:val="000000"/>
        </w:rPr>
        <w:br w:type="page"/>
      </w:r>
      <w:r w:rsidR="009F19C2" w:rsidRPr="009F19C2">
        <w:rPr>
          <w:rFonts w:ascii="Cambria" w:hAnsi="Cambria"/>
          <w:b/>
          <w:bCs/>
          <w:color w:val="000000"/>
        </w:rPr>
        <w:lastRenderedPageBreak/>
        <w:t>M1 Was heißt hier ‘Verantwortung’?</w:t>
      </w:r>
    </w:p>
    <w:p w14:paraId="1DED15BA"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2B673865"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shd w:val="clear" w:color="auto" w:fill="FFFFFF"/>
          <w:lang w:eastAsia="de-DE"/>
        </w:rPr>
        <w:t>Aufgabe </w:t>
      </w:r>
    </w:p>
    <w:p w14:paraId="31EB3A88"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283143F5"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In der Philosophie gibt es eine einflussreiche Unterscheidung zwischen zwei Arten von Verantwortung. Die eine ist vor allem auf die Vergangenheit, die andere vor allem auf die Zukunft ausgerichtet. Wie ließe sich vor diesem Hintergrund das folgende Szenario verstehen, also in welchem Sinne könnten die </w:t>
      </w:r>
      <w:proofErr w:type="spellStart"/>
      <w:proofErr w:type="gramStart"/>
      <w:r w:rsidRPr="009F19C2">
        <w:rPr>
          <w:rFonts w:ascii="Cambria" w:eastAsia="Times New Roman" w:hAnsi="Cambria" w:cs="Times New Roman"/>
          <w:color w:val="000000"/>
          <w:lang w:eastAsia="de-DE"/>
        </w:rPr>
        <w:t>Mitbewohner:innen</w:t>
      </w:r>
      <w:proofErr w:type="spellEnd"/>
      <w:proofErr w:type="gramEnd"/>
      <w:r w:rsidRPr="009F19C2">
        <w:rPr>
          <w:rFonts w:ascii="Cambria" w:eastAsia="Times New Roman" w:hAnsi="Cambria" w:cs="Times New Roman"/>
          <w:color w:val="000000"/>
          <w:lang w:eastAsia="de-DE"/>
        </w:rPr>
        <w:t xml:space="preserve"> von Chris jeweils für das Geschirr verantwortlich sein? </w:t>
      </w:r>
    </w:p>
    <w:p w14:paraId="0508CB99"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3D776BE6" w14:textId="4626DD7F"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i/>
          <w:iCs/>
          <w:color w:val="000000"/>
          <w:shd w:val="clear" w:color="auto" w:fill="FFFFFF"/>
          <w:lang w:eastAsia="de-DE"/>
        </w:rPr>
        <w:t xml:space="preserve">Ada, </w:t>
      </w:r>
      <w:proofErr w:type="spellStart"/>
      <w:r w:rsidRPr="009F19C2">
        <w:rPr>
          <w:rFonts w:ascii="Cambria" w:eastAsia="Times New Roman" w:hAnsi="Cambria" w:cs="Times New Roman"/>
          <w:i/>
          <w:iCs/>
          <w:color w:val="000000"/>
          <w:shd w:val="clear" w:color="auto" w:fill="FFFFFF"/>
          <w:lang w:eastAsia="de-DE"/>
        </w:rPr>
        <w:t>Bizan</w:t>
      </w:r>
      <w:proofErr w:type="spellEnd"/>
      <w:r w:rsidRPr="009F19C2">
        <w:rPr>
          <w:rFonts w:ascii="Cambria" w:eastAsia="Times New Roman" w:hAnsi="Cambria" w:cs="Times New Roman"/>
          <w:i/>
          <w:iCs/>
          <w:color w:val="000000"/>
          <w:shd w:val="clear" w:color="auto" w:fill="FFFFFF"/>
          <w:lang w:eastAsia="de-DE"/>
        </w:rPr>
        <w:t xml:space="preserve"> und Chris wohnen zusammen in einer WG. Sie haben einen Putzplan, und die Person, die mit dem Putzen der Küche dran ist, </w:t>
      </w:r>
      <w:r w:rsidR="00A50EF2">
        <w:rPr>
          <w:rFonts w:ascii="Cambria" w:eastAsia="Times New Roman" w:hAnsi="Cambria" w:cs="Times New Roman"/>
          <w:i/>
          <w:iCs/>
          <w:color w:val="000000"/>
          <w:shd w:val="clear" w:color="auto" w:fill="FFFFFF"/>
          <w:lang w:eastAsia="de-DE"/>
        </w:rPr>
        <w:t>wäscht</w:t>
      </w:r>
      <w:r w:rsidRPr="009F19C2">
        <w:rPr>
          <w:rFonts w:ascii="Cambria" w:eastAsia="Times New Roman" w:hAnsi="Cambria" w:cs="Times New Roman"/>
          <w:i/>
          <w:iCs/>
          <w:color w:val="000000"/>
          <w:shd w:val="clear" w:color="auto" w:fill="FFFFFF"/>
          <w:lang w:eastAsia="de-DE"/>
        </w:rPr>
        <w:t xml:space="preserve"> auch das Geschirr</w:t>
      </w:r>
      <w:r w:rsidR="00A50EF2">
        <w:rPr>
          <w:rFonts w:ascii="Cambria" w:eastAsia="Times New Roman" w:hAnsi="Cambria" w:cs="Times New Roman"/>
          <w:i/>
          <w:iCs/>
          <w:color w:val="000000"/>
          <w:shd w:val="clear" w:color="auto" w:fill="FFFFFF"/>
          <w:lang w:eastAsia="de-DE"/>
        </w:rPr>
        <w:t xml:space="preserve"> ab</w:t>
      </w:r>
      <w:r w:rsidRPr="009F19C2">
        <w:rPr>
          <w:rFonts w:ascii="Cambria" w:eastAsia="Times New Roman" w:hAnsi="Cambria" w:cs="Times New Roman"/>
          <w:i/>
          <w:iCs/>
          <w:color w:val="000000"/>
          <w:shd w:val="clear" w:color="auto" w:fill="FFFFFF"/>
          <w:lang w:eastAsia="de-DE"/>
        </w:rPr>
        <w:t xml:space="preserve">. Oft klappt das gut, aber manchmal entsteht großes Chaos, vor allem, wenn </w:t>
      </w:r>
      <w:proofErr w:type="spellStart"/>
      <w:proofErr w:type="gramStart"/>
      <w:r w:rsidRPr="009F19C2">
        <w:rPr>
          <w:rFonts w:ascii="Cambria" w:eastAsia="Times New Roman" w:hAnsi="Cambria" w:cs="Times New Roman"/>
          <w:i/>
          <w:iCs/>
          <w:color w:val="000000"/>
          <w:shd w:val="clear" w:color="auto" w:fill="FFFFFF"/>
          <w:lang w:eastAsia="de-DE"/>
        </w:rPr>
        <w:t>eine:r</w:t>
      </w:r>
      <w:proofErr w:type="spellEnd"/>
      <w:proofErr w:type="gramEnd"/>
      <w:r w:rsidRPr="009F19C2">
        <w:rPr>
          <w:rFonts w:ascii="Cambria" w:eastAsia="Times New Roman" w:hAnsi="Cambria" w:cs="Times New Roman"/>
          <w:i/>
          <w:iCs/>
          <w:color w:val="000000"/>
          <w:shd w:val="clear" w:color="auto" w:fill="FFFFFF"/>
          <w:lang w:eastAsia="de-DE"/>
        </w:rPr>
        <w:t xml:space="preserve"> der drei </w:t>
      </w:r>
      <w:proofErr w:type="spellStart"/>
      <w:r w:rsidRPr="009F19C2">
        <w:rPr>
          <w:rFonts w:ascii="Cambria" w:eastAsia="Times New Roman" w:hAnsi="Cambria" w:cs="Times New Roman"/>
          <w:i/>
          <w:iCs/>
          <w:color w:val="000000"/>
          <w:shd w:val="clear" w:color="auto" w:fill="FFFFFF"/>
          <w:lang w:eastAsia="de-DE"/>
        </w:rPr>
        <w:t>Mitbewohner:innen</w:t>
      </w:r>
      <w:proofErr w:type="spellEnd"/>
      <w:r w:rsidRPr="009F19C2">
        <w:rPr>
          <w:rFonts w:ascii="Cambria" w:eastAsia="Times New Roman" w:hAnsi="Cambria" w:cs="Times New Roman"/>
          <w:i/>
          <w:iCs/>
          <w:color w:val="000000"/>
          <w:shd w:val="clear" w:color="auto" w:fill="FFFFFF"/>
          <w:lang w:eastAsia="de-DE"/>
        </w:rPr>
        <w:t xml:space="preserve"> Besuch hat. So ist es auch heute, als Chris morgens in die Küche kommt und das Waschbecken von Geschirr überquillt. Ada und </w:t>
      </w:r>
      <w:proofErr w:type="spellStart"/>
      <w:r w:rsidRPr="009F19C2">
        <w:rPr>
          <w:rFonts w:ascii="Cambria" w:eastAsia="Times New Roman" w:hAnsi="Cambria" w:cs="Times New Roman"/>
          <w:i/>
          <w:iCs/>
          <w:color w:val="000000"/>
          <w:shd w:val="clear" w:color="auto" w:fill="FFFFFF"/>
          <w:lang w:eastAsia="de-DE"/>
        </w:rPr>
        <w:t>Bizan</w:t>
      </w:r>
      <w:proofErr w:type="spellEnd"/>
      <w:r w:rsidRPr="009F19C2">
        <w:rPr>
          <w:rFonts w:ascii="Cambria" w:eastAsia="Times New Roman" w:hAnsi="Cambria" w:cs="Times New Roman"/>
          <w:i/>
          <w:iCs/>
          <w:color w:val="000000"/>
          <w:shd w:val="clear" w:color="auto" w:fill="FFFFFF"/>
          <w:lang w:eastAsia="de-DE"/>
        </w:rPr>
        <w:t xml:space="preserve"> sitzen schon beim Frühstück, als Chris reinkommt und etwas genervt fragt: </w:t>
      </w:r>
      <w:r>
        <w:rPr>
          <w:rFonts w:ascii="Cambria" w:eastAsia="Times New Roman" w:hAnsi="Cambria" w:cs="Times New Roman"/>
          <w:i/>
          <w:iCs/>
          <w:color w:val="000000"/>
          <w:shd w:val="clear" w:color="auto" w:fill="FFFFFF"/>
          <w:lang w:eastAsia="de-DE"/>
        </w:rPr>
        <w:t>„</w:t>
      </w:r>
      <w:r w:rsidRPr="009F19C2">
        <w:rPr>
          <w:rFonts w:ascii="Cambria" w:eastAsia="Times New Roman" w:hAnsi="Cambria" w:cs="Times New Roman"/>
          <w:i/>
          <w:iCs/>
          <w:color w:val="000000"/>
          <w:shd w:val="clear" w:color="auto" w:fill="FFFFFF"/>
          <w:lang w:eastAsia="de-DE"/>
        </w:rPr>
        <w:t>Wer ist denn für das Geschirr verantwortlich?</w:t>
      </w:r>
      <w:r>
        <w:rPr>
          <w:rFonts w:ascii="Cambria" w:eastAsia="Times New Roman" w:hAnsi="Cambria" w:cs="Times New Roman"/>
          <w:i/>
          <w:iCs/>
          <w:color w:val="000000"/>
          <w:shd w:val="clear" w:color="auto" w:fill="FFFFFF"/>
          <w:lang w:eastAsia="de-DE"/>
        </w:rPr>
        <w:t>“</w:t>
      </w:r>
      <w:r w:rsidRPr="009F19C2">
        <w:rPr>
          <w:rFonts w:ascii="Cambria" w:eastAsia="Times New Roman" w:hAnsi="Cambria" w:cs="Times New Roman"/>
          <w:i/>
          <w:iCs/>
          <w:color w:val="000000"/>
          <w:shd w:val="clear" w:color="auto" w:fill="FFFFFF"/>
          <w:lang w:eastAsia="de-DE"/>
        </w:rPr>
        <w:t xml:space="preserve"> Ada lächelt und sagt: </w:t>
      </w:r>
      <w:r>
        <w:rPr>
          <w:rFonts w:ascii="Cambria" w:eastAsia="Times New Roman" w:hAnsi="Cambria" w:cs="Times New Roman"/>
          <w:i/>
          <w:iCs/>
          <w:color w:val="000000"/>
          <w:shd w:val="clear" w:color="auto" w:fill="FFFFFF"/>
          <w:lang w:eastAsia="de-DE"/>
        </w:rPr>
        <w:t>„</w:t>
      </w:r>
      <w:r w:rsidRPr="009F19C2">
        <w:rPr>
          <w:rFonts w:ascii="Cambria" w:eastAsia="Times New Roman" w:hAnsi="Cambria" w:cs="Times New Roman"/>
          <w:i/>
          <w:iCs/>
          <w:color w:val="000000"/>
          <w:shd w:val="clear" w:color="auto" w:fill="FFFFFF"/>
          <w:lang w:eastAsia="de-DE"/>
        </w:rPr>
        <w:t>Das kommt darauf an, was du mit</w:t>
      </w:r>
      <w:r>
        <w:rPr>
          <w:rFonts w:ascii="Cambria" w:eastAsia="Times New Roman" w:hAnsi="Cambria" w:cs="Times New Roman"/>
          <w:i/>
          <w:iCs/>
          <w:color w:val="000000"/>
          <w:shd w:val="clear" w:color="auto" w:fill="FFFFFF"/>
          <w:lang w:eastAsia="de-DE"/>
        </w:rPr>
        <w:t xml:space="preserve"> ‚</w:t>
      </w:r>
      <w:r w:rsidRPr="009F19C2">
        <w:rPr>
          <w:rFonts w:ascii="Cambria" w:eastAsia="Times New Roman" w:hAnsi="Cambria" w:cs="Times New Roman"/>
          <w:i/>
          <w:iCs/>
          <w:color w:val="000000"/>
          <w:shd w:val="clear" w:color="auto" w:fill="FFFFFF"/>
          <w:lang w:eastAsia="de-DE"/>
        </w:rPr>
        <w:t>verantwortlich</w:t>
      </w:r>
      <w:r>
        <w:rPr>
          <w:rFonts w:ascii="Cambria" w:eastAsia="Times New Roman" w:hAnsi="Cambria" w:cs="Times New Roman"/>
          <w:i/>
          <w:iCs/>
          <w:color w:val="000000"/>
          <w:shd w:val="clear" w:color="auto" w:fill="FFFFFF"/>
          <w:lang w:eastAsia="de-DE"/>
        </w:rPr>
        <w:t>‘</w:t>
      </w:r>
      <w:r w:rsidRPr="009F19C2">
        <w:rPr>
          <w:rFonts w:ascii="Cambria" w:eastAsia="Times New Roman" w:hAnsi="Cambria" w:cs="Times New Roman"/>
          <w:i/>
          <w:iCs/>
          <w:color w:val="000000"/>
          <w:shd w:val="clear" w:color="auto" w:fill="FFFFFF"/>
          <w:lang w:eastAsia="de-DE"/>
        </w:rPr>
        <w:t xml:space="preserve"> meinst.</w:t>
      </w:r>
      <w:r>
        <w:rPr>
          <w:rFonts w:ascii="Cambria" w:eastAsia="Times New Roman" w:hAnsi="Cambria" w:cs="Times New Roman"/>
          <w:i/>
          <w:iCs/>
          <w:color w:val="000000"/>
          <w:shd w:val="clear" w:color="auto" w:fill="FFFFFF"/>
          <w:lang w:eastAsia="de-DE"/>
        </w:rPr>
        <w:t>“</w:t>
      </w:r>
      <w:r w:rsidRPr="009F19C2">
        <w:rPr>
          <w:rFonts w:ascii="Cambria" w:eastAsia="Times New Roman" w:hAnsi="Cambria" w:cs="Times New Roman"/>
          <w:i/>
          <w:iCs/>
          <w:color w:val="000000"/>
          <w:shd w:val="clear" w:color="auto" w:fill="FFFFFF"/>
          <w:lang w:eastAsia="de-DE"/>
        </w:rPr>
        <w:t> </w:t>
      </w:r>
    </w:p>
    <w:p w14:paraId="29731CB0"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495B13DB" w14:textId="77777777" w:rsidR="009F19C2" w:rsidRDefault="009F19C2" w:rsidP="009F19C2">
      <w:pPr>
        <w:spacing w:line="276" w:lineRule="auto"/>
        <w:jc w:val="both"/>
        <w:rPr>
          <w:rFonts w:ascii="Cambria" w:eastAsia="Times New Roman" w:hAnsi="Cambria" w:cs="Times New Roman"/>
          <w:b/>
          <w:bCs/>
          <w:color w:val="000000"/>
          <w:lang w:eastAsia="de-DE"/>
        </w:rPr>
      </w:pPr>
      <w:r>
        <w:rPr>
          <w:rFonts w:ascii="Cambria" w:eastAsia="Times New Roman" w:hAnsi="Cambria" w:cs="Times New Roman"/>
          <w:b/>
          <w:bCs/>
          <w:color w:val="000000"/>
          <w:lang w:eastAsia="de-DE"/>
        </w:rPr>
        <w:br w:type="page"/>
      </w:r>
    </w:p>
    <w:p w14:paraId="40206660" w14:textId="3D38DBF5"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lang w:eastAsia="de-DE"/>
        </w:rPr>
        <w:lastRenderedPageBreak/>
        <w:t>M2 Youngs Modell sozialer Verbundenheit </w:t>
      </w:r>
    </w:p>
    <w:p w14:paraId="360453EE"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5F14B03E"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lang w:eastAsia="de-DE"/>
        </w:rPr>
        <w:t>Aufgabe</w:t>
      </w:r>
      <w:r w:rsidRPr="009F19C2">
        <w:rPr>
          <w:rFonts w:ascii="Cambria" w:eastAsia="Times New Roman" w:hAnsi="Cambria" w:cs="Times New Roman"/>
          <w:color w:val="000000"/>
          <w:lang w:eastAsia="de-DE"/>
        </w:rPr>
        <w:t> </w:t>
      </w:r>
    </w:p>
    <w:p w14:paraId="37BA321C"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7D21321C"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Iris Marion Young hat ein Modell entwickelt, das erklären soll, was es heißt, angesichts struktureller Ungerechtigkeit Verantwortung zuzuschreiben und dieser entsprechend zu handeln. Lest den folgenden Text und erläutert die Unterschiede zwischen den zwei Arten von Verantwortung (a) nach dem </w:t>
      </w:r>
      <w:r w:rsidRPr="009F19C2">
        <w:rPr>
          <w:rFonts w:ascii="Cambria" w:eastAsia="Times New Roman" w:hAnsi="Cambria" w:cs="Times New Roman"/>
          <w:i/>
          <w:iCs/>
          <w:color w:val="000000"/>
          <w:lang w:eastAsia="de-DE"/>
        </w:rPr>
        <w:t>Haftbarkeitsmodell</w:t>
      </w:r>
      <w:r w:rsidRPr="009F19C2">
        <w:rPr>
          <w:rFonts w:ascii="Cambria" w:eastAsia="Times New Roman" w:hAnsi="Cambria" w:cs="Times New Roman"/>
          <w:color w:val="000000"/>
          <w:lang w:eastAsia="de-DE"/>
        </w:rPr>
        <w:t xml:space="preserve"> und (b) dem </w:t>
      </w:r>
      <w:r w:rsidRPr="009F19C2">
        <w:rPr>
          <w:rFonts w:ascii="Cambria" w:eastAsia="Times New Roman" w:hAnsi="Cambria" w:cs="Times New Roman"/>
          <w:i/>
          <w:iCs/>
          <w:color w:val="000000"/>
          <w:lang w:eastAsia="de-DE"/>
        </w:rPr>
        <w:t>Modell sozialer Verbundenheit</w:t>
      </w:r>
      <w:r w:rsidRPr="009F19C2">
        <w:rPr>
          <w:rFonts w:ascii="Cambria" w:eastAsia="Times New Roman" w:hAnsi="Cambria" w:cs="Times New Roman"/>
          <w:color w:val="000000"/>
          <w:lang w:eastAsia="de-DE"/>
        </w:rPr>
        <w:t>.</w:t>
      </w:r>
    </w:p>
    <w:p w14:paraId="7D8C697C"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0EB7A9EB"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lang w:eastAsia="de-DE"/>
        </w:rPr>
        <w:t>Iris Marion Young (2011): Zwei Arten von Verantwortung </w:t>
      </w:r>
    </w:p>
    <w:p w14:paraId="36FE5731"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4ACD1BE6" w14:textId="77777777" w:rsidR="00A50EF2" w:rsidRDefault="00A50EF2" w:rsidP="009F19C2">
      <w:pPr>
        <w:spacing w:line="276" w:lineRule="auto"/>
        <w:jc w:val="both"/>
        <w:rPr>
          <w:rFonts w:ascii="Cambria" w:eastAsia="Times New Roman" w:hAnsi="Cambria" w:cs="Times New Roman"/>
          <w:color w:val="000000"/>
          <w:lang w:eastAsia="de-DE"/>
        </w:rPr>
        <w:sectPr w:rsidR="00A50EF2" w:rsidSect="009F19C2">
          <w:headerReference w:type="default" r:id="rId7"/>
          <w:pgSz w:w="11900" w:h="16840"/>
          <w:pgMar w:top="1418" w:right="1304" w:bottom="1134" w:left="1304" w:header="709" w:footer="709" w:gutter="0"/>
          <w:cols w:space="708"/>
          <w:docGrid w:linePitch="360"/>
        </w:sectPr>
      </w:pPr>
    </w:p>
    <w:p w14:paraId="5663BCD4"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Das gebräuchlichste Modell der Zuweisung von Verantwortung stammt aus der juristischen Argumentation. Hier geht es darum, Schuld oder Verschulden für einen Schaden zu finden. Im Rahmen dieser Vorstellung von Verantwortung wird die Verantwortung bestimmten Akteuren zugewiesen, deren Handlungen nachweislich in einem kausalen Zusammenhang mit den Umständen stehen, für die die Verantwortung gesucht wird.</w:t>
      </w:r>
    </w:p>
    <w:p w14:paraId="4B4FFC8A" w14:textId="77777777" w:rsidR="009F19C2" w:rsidRPr="009F19C2" w:rsidRDefault="009F19C2" w:rsidP="009F19C2">
      <w:pPr>
        <w:spacing w:line="276" w:lineRule="auto"/>
        <w:ind w:firstLine="283"/>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Der Hauptzweck von Praktiken der Schuld- oder Fehlersuche [...] ist rückwärtsgewandt. Der Schaden oder die Umstände, für die wir die Akteure verantwortlich machen wollen, sind in der Regel eine isolierbare Handlung oder ein isolierbares Ereignis, das einen Endpunkt erreicht hat: Der Raubüberfall hat stattgefunden, oder ein Öltanker hat seinen Inhalt am Strand ausgelassen. [...] [D]er Hauptzweck der Zuweisung von Verantwortung im Rahmen dieses Modells besteht darin, die spezifischen Schuldigen oder haftbaren Parteien zu identifizieren, die für den Schaden Ersatz leisten sollten. </w:t>
      </w:r>
    </w:p>
    <w:p w14:paraId="569806B5" w14:textId="77777777" w:rsidR="009F19C2" w:rsidRPr="009F19C2" w:rsidRDefault="009F19C2" w:rsidP="009F19C2">
      <w:pPr>
        <w:spacing w:line="276" w:lineRule="auto"/>
        <w:ind w:firstLine="283"/>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[Der Schuldige oder] Akteur kann eine kollektive Einheit sein, wie z. B. ein Unternehmen. Wenn dies der Fall ist, kann diese Einheit für die Zwecke der Zuweisung der Verantwortung als ein einzelner Akteur behandelt werden. Die Handlungen, bei denen ein kausaler Zusammenhang mit den Umständen festgestellt wird, müssen nachweislich freiwillig und in angemessener Kenntnis der Situation vorgenommen worden sein. Wenn die </w:t>
      </w:r>
      <w:proofErr w:type="spellStart"/>
      <w:proofErr w:type="gramStart"/>
      <w:r w:rsidRPr="009F19C2">
        <w:rPr>
          <w:rFonts w:ascii="Cambria" w:eastAsia="Times New Roman" w:hAnsi="Cambria" w:cs="Times New Roman"/>
          <w:color w:val="000000"/>
          <w:lang w:eastAsia="de-DE"/>
        </w:rPr>
        <w:t>Kandidat:innen</w:t>
      </w:r>
      <w:proofErr w:type="spellEnd"/>
      <w:proofErr w:type="gramEnd"/>
      <w:r w:rsidRPr="009F19C2">
        <w:rPr>
          <w:rFonts w:ascii="Cambria" w:eastAsia="Times New Roman" w:hAnsi="Cambria" w:cs="Times New Roman"/>
          <w:color w:val="000000"/>
          <w:lang w:eastAsia="de-DE"/>
        </w:rPr>
        <w:t xml:space="preserve"> für die Verantwortung erfolgreich nachweisen können, dass ihre Handlung nicht freiwillig war oder dass sie entschuldbar unwissend waren, dann wird ihre Verantwortung normalerweise gemildert, wenn nicht sogar aufgehoben. Wenn diese Voraussetzungen jedoch gegeben sind, ist es angemessen, den Akteuren die Schuld für die schädlichen Folgen zu geben. Ich bezeichne diese allgemeine Konzeptualisierung der Verantwortung als Haftbarkeitsmodell. [...] </w:t>
      </w:r>
    </w:p>
    <w:p w14:paraId="21464006" w14:textId="71A9981A" w:rsidR="009F19C2" w:rsidRPr="009F19C2" w:rsidRDefault="009F19C2" w:rsidP="009F19C2">
      <w:pPr>
        <w:spacing w:line="276" w:lineRule="auto"/>
        <w:ind w:firstLine="283"/>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Das Modell sozialer Verbundenheit […] besagt, dass Individuen Verantwortung für strukturelle Ungerechtigkeit tragen, weil sie durch ihr Handeln zu den Prozessen beitragen, die ungerechte Ergebnisse hervorbringen. Unsere Verantwortung ergibt sich aus der Zugehörigkeit zu einem System </w:t>
      </w:r>
      <w:r w:rsidR="00A50EF2">
        <w:rPr>
          <w:rFonts w:ascii="Cambria" w:eastAsia="Times New Roman" w:hAnsi="Cambria" w:cs="Times New Roman"/>
          <w:color w:val="000000"/>
          <w:lang w:eastAsia="de-DE"/>
        </w:rPr>
        <w:t xml:space="preserve">voneinander abhängiger </w:t>
      </w:r>
      <w:r w:rsidRPr="009F19C2">
        <w:rPr>
          <w:rFonts w:ascii="Cambria" w:eastAsia="Times New Roman" w:hAnsi="Cambria" w:cs="Times New Roman"/>
          <w:color w:val="000000"/>
          <w:lang w:eastAsia="de-DE"/>
        </w:rPr>
        <w:t xml:space="preserve">Kooperations- und Wettbewerbsprozessen, durch die wir Vorteile anstreben und Projekte verwirklichen wollen. Innerhalb dieser Prozesse erwartet jeder von uns Gerechtigkeit gegenüber sich selbst, und andere können legitimerweise Ansprüche auf Gerechtigkeit an uns stellen. Alle, die in diesen Strukturen leben, müssen Verantwortung für die Beseitigung von Ungerechtigkeiten übernehmen, die sie verursachen, auch wenn niemand im rechtlichen Sinne für den Schaden verantwortlich </w:t>
      </w:r>
      <w:r w:rsidRPr="009F19C2">
        <w:rPr>
          <w:rFonts w:ascii="Cambria" w:eastAsia="Times New Roman" w:hAnsi="Cambria" w:cs="Times New Roman"/>
          <w:color w:val="000000"/>
          <w:lang w:eastAsia="de-DE"/>
        </w:rPr>
        <w:lastRenderedPageBreak/>
        <w:t>ist. Die Verantwortung in Bezug auf Ungerechtigkeit ergibt sich also [...] aus der Teilnahme an den verschiedenen institutionellen Prozessen, die strukturelle Ungerechtigkeit produzieren. [...] [I]n der heutigen Welt erstrecken sich viele dieser strukturellen Prozesse über die Grenzen der Nationalstaaten hinaus und schließen global verstreute Personen ein. [...] Das Modell sozialer Verbundenheit isoliert die Täter nicht. Es bringt die Rahmenbedingungen in die Bewertung ein. Sein Hauptzweck für die Zuweisung von Verantwortung ist zukunftsorientiert. Die Verantwortung nach dem Modell sozialer Verbundenheit ist im Wesentlichen geteilt. Man kann ihr daher nur durch kollektives Handeln gerecht werden.</w:t>
      </w:r>
    </w:p>
    <w:p w14:paraId="39B431DA" w14:textId="77777777" w:rsidR="00A50EF2" w:rsidRDefault="00A50EF2" w:rsidP="009F19C2">
      <w:pPr>
        <w:spacing w:line="276" w:lineRule="auto"/>
        <w:jc w:val="both"/>
        <w:rPr>
          <w:rFonts w:ascii="Times New Roman" w:eastAsia="Times New Roman" w:hAnsi="Times New Roman" w:cs="Times New Roman"/>
          <w:lang w:eastAsia="de-DE"/>
        </w:rPr>
        <w:sectPr w:rsidR="00A50EF2" w:rsidSect="00961DB8">
          <w:type w:val="continuous"/>
          <w:pgSz w:w="11900" w:h="16840"/>
          <w:pgMar w:top="1418" w:right="1304" w:bottom="1134" w:left="1304" w:header="709" w:footer="709" w:gutter="0"/>
          <w:lnNumType w:countBy="3" w:restart="newSection"/>
          <w:cols w:space="708"/>
          <w:docGrid w:linePitch="360"/>
        </w:sectPr>
      </w:pPr>
    </w:p>
    <w:p w14:paraId="1F12D9BC"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40F0E3AC" w14:textId="39E5DC82" w:rsidR="009F19C2" w:rsidRPr="00A50EF2" w:rsidRDefault="009F19C2" w:rsidP="009F19C2">
      <w:pPr>
        <w:spacing w:line="276" w:lineRule="auto"/>
        <w:jc w:val="both"/>
        <w:rPr>
          <w:rFonts w:ascii="Times New Roman" w:eastAsia="Times New Roman" w:hAnsi="Times New Roman" w:cs="Times New Roman"/>
          <w:sz w:val="19"/>
          <w:szCs w:val="19"/>
          <w:lang w:eastAsia="de-DE"/>
        </w:rPr>
      </w:pPr>
      <w:r w:rsidRPr="009F19C2">
        <w:rPr>
          <w:rFonts w:ascii="Cambria" w:eastAsia="Times New Roman" w:hAnsi="Cambria" w:cs="Times New Roman"/>
          <w:b/>
          <w:bCs/>
          <w:color w:val="000000"/>
          <w:sz w:val="19"/>
          <w:szCs w:val="19"/>
          <w:lang w:val="en-US" w:eastAsia="de-DE"/>
        </w:rPr>
        <w:t>Quelle</w:t>
      </w:r>
      <w:r w:rsidRPr="009F19C2">
        <w:rPr>
          <w:rFonts w:ascii="Cambria" w:eastAsia="Times New Roman" w:hAnsi="Cambria" w:cs="Times New Roman"/>
          <w:color w:val="000000"/>
          <w:sz w:val="19"/>
          <w:szCs w:val="19"/>
          <w:lang w:val="en-US" w:eastAsia="de-DE"/>
        </w:rPr>
        <w:t xml:space="preserve">: Young, Iris Marion (2011): Responsibility for Justice. Oxford: Oxford University Press, 97 (= 1. und 3. </w:t>
      </w:r>
      <w:r w:rsidRPr="009F19C2">
        <w:rPr>
          <w:rFonts w:ascii="Cambria" w:eastAsia="Times New Roman" w:hAnsi="Cambria" w:cs="Times New Roman"/>
          <w:color w:val="000000"/>
          <w:sz w:val="19"/>
          <w:szCs w:val="19"/>
          <w:lang w:eastAsia="de-DE"/>
        </w:rPr>
        <w:t xml:space="preserve">Abs.), 108 (= 2. Abs.) und 105 (= 4. Abs.), übersetzt von Jonas Zorn unter Verwendung von </w:t>
      </w:r>
      <w:proofErr w:type="spellStart"/>
      <w:r w:rsidRPr="009F19C2">
        <w:rPr>
          <w:rFonts w:ascii="Cambria" w:eastAsia="Times New Roman" w:hAnsi="Cambria" w:cs="Times New Roman"/>
          <w:color w:val="000000"/>
          <w:sz w:val="19"/>
          <w:szCs w:val="19"/>
          <w:lang w:eastAsia="de-DE"/>
        </w:rPr>
        <w:t>DeepL</w:t>
      </w:r>
      <w:proofErr w:type="spellEnd"/>
      <w:r w:rsidRPr="009F19C2">
        <w:rPr>
          <w:rFonts w:ascii="Cambria" w:eastAsia="Times New Roman" w:hAnsi="Cambria" w:cs="Times New Roman"/>
          <w:color w:val="000000"/>
          <w:sz w:val="19"/>
          <w:szCs w:val="19"/>
          <w:lang w:eastAsia="de-DE"/>
        </w:rPr>
        <w:t>. © Übersetzungs- und Abdruckgenehmigung erteilt durch OUP.</w:t>
      </w:r>
    </w:p>
    <w:p w14:paraId="39212805" w14:textId="77777777" w:rsidR="009F19C2" w:rsidRDefault="009F19C2" w:rsidP="009F19C2">
      <w:pPr>
        <w:spacing w:line="276" w:lineRule="auto"/>
        <w:jc w:val="both"/>
        <w:rPr>
          <w:rFonts w:ascii="Cambria" w:eastAsia="Times New Roman" w:hAnsi="Cambria" w:cs="Times New Roman"/>
          <w:b/>
          <w:bCs/>
          <w:color w:val="000000"/>
          <w:lang w:eastAsia="de-DE"/>
        </w:rPr>
      </w:pPr>
      <w:r>
        <w:rPr>
          <w:rFonts w:ascii="Cambria" w:eastAsia="Times New Roman" w:hAnsi="Cambria" w:cs="Times New Roman"/>
          <w:b/>
          <w:bCs/>
          <w:color w:val="000000"/>
          <w:lang w:eastAsia="de-DE"/>
        </w:rPr>
        <w:br w:type="page"/>
      </w:r>
    </w:p>
    <w:p w14:paraId="745B0C15" w14:textId="1A07D272"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lang w:eastAsia="de-DE"/>
        </w:rPr>
        <w:lastRenderedPageBreak/>
        <w:t>M3 Was sollen wir tun? </w:t>
      </w:r>
    </w:p>
    <w:p w14:paraId="63EB7039"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74DF89CE" w14:textId="48092208"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lang w:eastAsia="de-DE"/>
        </w:rPr>
        <w:t>Aufgaben</w:t>
      </w:r>
      <w:r w:rsidRPr="009F19C2">
        <w:rPr>
          <w:rFonts w:ascii="Times New Roman" w:eastAsia="Times New Roman" w:hAnsi="Times New Roman" w:cs="Times New Roman"/>
          <w:lang w:eastAsia="de-DE"/>
        </w:rPr>
        <w:br/>
      </w:r>
    </w:p>
    <w:p w14:paraId="3EB68D1C" w14:textId="48739CDD" w:rsidR="009F19C2" w:rsidRPr="009F19C2" w:rsidRDefault="009F19C2" w:rsidP="009F19C2">
      <w:pPr>
        <w:numPr>
          <w:ilvl w:val="0"/>
          <w:numId w:val="15"/>
        </w:numPr>
        <w:spacing w:after="80" w:line="276" w:lineRule="auto"/>
        <w:ind w:left="426" w:hanging="426"/>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 xml:space="preserve">Wir haben gesehen, dass die Verantwortung im Sinne Youngs vor allem zukunftsbezogen ist und wir uns daher fragen müssen, was wir tun sollen, um die Ungerechtigkeit aufzuheben. Lest den untenstehenden Text und bearbeitet </w:t>
      </w:r>
      <w:r w:rsidR="00A50EF2">
        <w:rPr>
          <w:rFonts w:ascii="Cambria" w:eastAsia="Times New Roman" w:hAnsi="Cambria" w:cs="Times New Roman"/>
          <w:color w:val="000000"/>
          <w:lang w:eastAsia="de-DE"/>
        </w:rPr>
        <w:t xml:space="preserve">dazu </w:t>
      </w:r>
      <w:r w:rsidRPr="009F19C2">
        <w:rPr>
          <w:rFonts w:ascii="Cambria" w:eastAsia="Times New Roman" w:hAnsi="Cambria" w:cs="Times New Roman"/>
          <w:color w:val="000000"/>
          <w:lang w:eastAsia="de-DE"/>
        </w:rPr>
        <w:t>folgende Aufgaben:</w:t>
      </w:r>
    </w:p>
    <w:p w14:paraId="7C504CF3" w14:textId="77777777" w:rsidR="009F19C2" w:rsidRPr="009F19C2" w:rsidRDefault="009F19C2" w:rsidP="004B4CE7">
      <w:pPr>
        <w:numPr>
          <w:ilvl w:val="1"/>
          <w:numId w:val="26"/>
        </w:numPr>
        <w:spacing w:after="80" w:line="276" w:lineRule="auto"/>
        <w:ind w:left="851" w:hanging="425"/>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Rekonstruiert, welche Handlungsmöglichkeiten Young generell aufzeigt. </w:t>
      </w:r>
    </w:p>
    <w:p w14:paraId="2FA5080E" w14:textId="4AD832FA" w:rsidR="009F19C2" w:rsidRPr="009F19C2" w:rsidRDefault="009F19C2" w:rsidP="004B4CE7">
      <w:pPr>
        <w:numPr>
          <w:ilvl w:val="1"/>
          <w:numId w:val="26"/>
        </w:numPr>
        <w:spacing w:after="80" w:line="276" w:lineRule="auto"/>
        <w:ind w:left="851" w:hanging="425"/>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Beurteilt die Überzeugungskraft dieser Handlungsmöglichkeiten. </w:t>
      </w:r>
    </w:p>
    <w:p w14:paraId="6932CBA3" w14:textId="50372009" w:rsidR="009F19C2" w:rsidRPr="00961DB8" w:rsidRDefault="009F19C2" w:rsidP="00961DB8">
      <w:pPr>
        <w:numPr>
          <w:ilvl w:val="0"/>
          <w:numId w:val="15"/>
        </w:numPr>
        <w:spacing w:after="80" w:line="276" w:lineRule="auto"/>
        <w:ind w:left="426" w:hanging="426"/>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Young schreibt</w:t>
      </w:r>
      <w:r w:rsidR="00961DB8">
        <w:rPr>
          <w:rFonts w:ascii="Cambria" w:eastAsia="Times New Roman" w:hAnsi="Cambria" w:cs="Times New Roman"/>
          <w:color w:val="000000"/>
          <w:lang w:eastAsia="de-DE"/>
        </w:rPr>
        <w:t>, „</w:t>
      </w:r>
      <w:r w:rsidR="00961DB8" w:rsidRPr="009F19C2">
        <w:rPr>
          <w:rFonts w:ascii="Cambria" w:eastAsia="Times New Roman" w:hAnsi="Cambria" w:cs="Times New Roman"/>
          <w:color w:val="000000"/>
          <w:lang w:eastAsia="de-DE"/>
        </w:rPr>
        <w:t>dass viele von denen, die eigentlich als Opfer der Ungerechtigkeit gelten, dennoch für diese mitverantwortlich sind</w:t>
      </w:r>
      <w:r w:rsidR="00961DB8">
        <w:rPr>
          <w:rFonts w:ascii="Cambria" w:eastAsia="Times New Roman" w:hAnsi="Cambria" w:cs="Times New Roman"/>
          <w:color w:val="000000"/>
          <w:lang w:eastAsia="de-DE"/>
        </w:rPr>
        <w:t xml:space="preserve">“ (Z. 21f.). </w:t>
      </w:r>
      <w:r w:rsidRPr="00961DB8">
        <w:rPr>
          <w:rFonts w:ascii="Cambria" w:eastAsia="Times New Roman" w:hAnsi="Cambria" w:cs="Times New Roman"/>
          <w:color w:val="000000"/>
          <w:lang w:eastAsia="de-DE"/>
        </w:rPr>
        <w:t xml:space="preserve">Welche Gründe nennt sie </w:t>
      </w:r>
      <w:r w:rsidR="00961DB8">
        <w:rPr>
          <w:rFonts w:ascii="Cambria" w:eastAsia="Times New Roman" w:hAnsi="Cambria" w:cs="Times New Roman"/>
          <w:color w:val="000000"/>
          <w:lang w:eastAsia="de-DE"/>
        </w:rPr>
        <w:t>für diese Position</w:t>
      </w:r>
      <w:r w:rsidRPr="00961DB8">
        <w:rPr>
          <w:rFonts w:ascii="Cambria" w:eastAsia="Times New Roman" w:hAnsi="Cambria" w:cs="Times New Roman"/>
          <w:color w:val="000000"/>
          <w:lang w:eastAsia="de-DE"/>
        </w:rPr>
        <w:t>? </w:t>
      </w:r>
    </w:p>
    <w:p w14:paraId="5CBB2227" w14:textId="1AA8EB9B" w:rsidR="009F19C2" w:rsidRPr="009F19C2" w:rsidRDefault="009F19C2" w:rsidP="009F19C2">
      <w:pPr>
        <w:numPr>
          <w:ilvl w:val="0"/>
          <w:numId w:val="15"/>
        </w:numPr>
        <w:spacing w:after="80" w:line="276" w:lineRule="auto"/>
        <w:ind w:left="426" w:hanging="426"/>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shd w:val="clear" w:color="auto" w:fill="FFFFFF"/>
          <w:lang w:eastAsia="de-DE"/>
        </w:rPr>
        <w:t xml:space="preserve">Beurteilt Youngs Position, dass Opfer dafür verantwortlich sind, die sie betreffende Ungerechtigkeit </w:t>
      </w:r>
      <w:proofErr w:type="gramStart"/>
      <w:r w:rsidRPr="009F19C2">
        <w:rPr>
          <w:rFonts w:ascii="Cambria" w:eastAsia="Times New Roman" w:hAnsi="Cambria" w:cs="Times New Roman"/>
          <w:color w:val="000000"/>
          <w:shd w:val="clear" w:color="auto" w:fill="FFFFFF"/>
          <w:lang w:eastAsia="de-DE"/>
        </w:rPr>
        <w:t>mit zu bekämpfen</w:t>
      </w:r>
      <w:proofErr w:type="gramEnd"/>
      <w:r w:rsidRPr="009F19C2">
        <w:rPr>
          <w:rFonts w:ascii="Cambria" w:eastAsia="Times New Roman" w:hAnsi="Cambria" w:cs="Times New Roman"/>
          <w:color w:val="000000"/>
          <w:lang w:eastAsia="de-DE"/>
        </w:rPr>
        <w:t>. Begründet eure Einschätzung. </w:t>
      </w:r>
    </w:p>
    <w:p w14:paraId="70D2E9C2" w14:textId="5C5445E3" w:rsidR="009F19C2" w:rsidRDefault="009F19C2" w:rsidP="004B4CE7">
      <w:pPr>
        <w:numPr>
          <w:ilvl w:val="1"/>
          <w:numId w:val="27"/>
        </w:numPr>
        <w:spacing w:after="80" w:line="276" w:lineRule="auto"/>
        <w:ind w:left="851" w:hanging="425"/>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 xml:space="preserve">Entwickelt weitere </w:t>
      </w:r>
      <w:r w:rsidR="00A50EF2">
        <w:rPr>
          <w:rFonts w:ascii="Cambria" w:eastAsia="Times New Roman" w:hAnsi="Cambria" w:cs="Times New Roman"/>
          <w:color w:val="000000"/>
          <w:lang w:eastAsia="de-DE"/>
        </w:rPr>
        <w:t xml:space="preserve">mögliche </w:t>
      </w:r>
      <w:r w:rsidRPr="009F19C2">
        <w:rPr>
          <w:rFonts w:ascii="Cambria" w:eastAsia="Times New Roman" w:hAnsi="Cambria" w:cs="Times New Roman"/>
          <w:color w:val="000000"/>
          <w:lang w:eastAsia="de-DE"/>
        </w:rPr>
        <w:t xml:space="preserve">Gründe für die Position </w:t>
      </w:r>
      <w:r w:rsidR="00A50EF2">
        <w:rPr>
          <w:rFonts w:ascii="Cambria" w:eastAsia="Times New Roman" w:hAnsi="Cambria" w:cs="Times New Roman"/>
          <w:color w:val="000000"/>
          <w:lang w:eastAsia="de-DE"/>
        </w:rPr>
        <w:t xml:space="preserve">Youngs </w:t>
      </w:r>
      <w:r w:rsidRPr="009F19C2">
        <w:rPr>
          <w:rFonts w:ascii="Cambria" w:eastAsia="Times New Roman" w:hAnsi="Cambria" w:cs="Times New Roman"/>
          <w:color w:val="000000"/>
          <w:lang w:eastAsia="de-DE"/>
        </w:rPr>
        <w:t>sowie mögliche Einwände gegen sie. Diskutiert diese mit anderen.</w:t>
      </w:r>
    </w:p>
    <w:p w14:paraId="0BBBC0DE" w14:textId="6D9A4233" w:rsidR="009F19C2" w:rsidRPr="009F19C2" w:rsidRDefault="009F19C2" w:rsidP="004B4CE7">
      <w:pPr>
        <w:numPr>
          <w:ilvl w:val="1"/>
          <w:numId w:val="27"/>
        </w:numPr>
        <w:spacing w:after="80" w:line="276" w:lineRule="auto"/>
        <w:ind w:left="851" w:hanging="425"/>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Bezieht in eure Diskussion g</w:t>
      </w:r>
      <w:r w:rsidR="00A50EF2">
        <w:rPr>
          <w:rFonts w:ascii="Cambria" w:eastAsia="Times New Roman" w:hAnsi="Cambria" w:cs="Times New Roman"/>
          <w:color w:val="000000"/>
          <w:lang w:eastAsia="de-DE"/>
        </w:rPr>
        <w:t xml:space="preserve">egebenenfalls </w:t>
      </w:r>
      <w:r w:rsidRPr="009F19C2">
        <w:rPr>
          <w:rFonts w:ascii="Cambria" w:eastAsia="Times New Roman" w:hAnsi="Cambria" w:cs="Times New Roman"/>
          <w:color w:val="000000"/>
          <w:lang w:eastAsia="de-DE"/>
        </w:rPr>
        <w:t xml:space="preserve">auch die Überlegungen der Philosophinnen mit ein, die ihr in den Textauszügen von </w:t>
      </w:r>
      <w:proofErr w:type="spellStart"/>
      <w:r w:rsidRPr="009F19C2">
        <w:rPr>
          <w:rFonts w:ascii="Cambria" w:eastAsia="Times New Roman" w:hAnsi="Cambria" w:cs="Times New Roman"/>
          <w:color w:val="000000"/>
          <w:lang w:eastAsia="de-DE"/>
        </w:rPr>
        <w:t>Audre</w:t>
      </w:r>
      <w:proofErr w:type="spellEnd"/>
      <w:r w:rsidRPr="009F19C2">
        <w:rPr>
          <w:rFonts w:ascii="Cambria" w:eastAsia="Times New Roman" w:hAnsi="Cambria" w:cs="Times New Roman"/>
          <w:color w:val="000000"/>
          <w:lang w:eastAsia="de-DE"/>
        </w:rPr>
        <w:t xml:space="preserve"> </w:t>
      </w:r>
      <w:proofErr w:type="spellStart"/>
      <w:r w:rsidRPr="009F19C2">
        <w:rPr>
          <w:rFonts w:ascii="Cambria" w:eastAsia="Times New Roman" w:hAnsi="Cambria" w:cs="Times New Roman"/>
          <w:color w:val="000000"/>
          <w:lang w:eastAsia="de-DE"/>
        </w:rPr>
        <w:t>Lorde</w:t>
      </w:r>
      <w:proofErr w:type="spellEnd"/>
      <w:r w:rsidRPr="009F19C2">
        <w:rPr>
          <w:rFonts w:ascii="Cambria" w:eastAsia="Times New Roman" w:hAnsi="Cambria" w:cs="Times New Roman"/>
          <w:color w:val="000000"/>
          <w:lang w:eastAsia="de-DE"/>
        </w:rPr>
        <w:t xml:space="preserve">, Tamara </w:t>
      </w:r>
      <w:proofErr w:type="spellStart"/>
      <w:r w:rsidRPr="009F19C2">
        <w:rPr>
          <w:rFonts w:ascii="Cambria" w:eastAsia="Times New Roman" w:hAnsi="Cambria" w:cs="Times New Roman"/>
          <w:color w:val="000000"/>
          <w:lang w:eastAsia="de-DE"/>
        </w:rPr>
        <w:t>Jugov</w:t>
      </w:r>
      <w:proofErr w:type="spellEnd"/>
      <w:r w:rsidRPr="009F19C2">
        <w:rPr>
          <w:rFonts w:ascii="Cambria" w:eastAsia="Times New Roman" w:hAnsi="Cambria" w:cs="Times New Roman"/>
          <w:color w:val="000000"/>
          <w:lang w:eastAsia="de-DE"/>
        </w:rPr>
        <w:t xml:space="preserve"> und Lea </w:t>
      </w:r>
      <w:proofErr w:type="spellStart"/>
      <w:r w:rsidRPr="009F19C2">
        <w:rPr>
          <w:rFonts w:ascii="Cambria" w:eastAsia="Times New Roman" w:hAnsi="Cambria" w:cs="Times New Roman"/>
          <w:color w:val="000000"/>
          <w:lang w:eastAsia="de-DE"/>
        </w:rPr>
        <w:t>Ypi</w:t>
      </w:r>
      <w:proofErr w:type="spellEnd"/>
      <w:r w:rsidRPr="009F19C2">
        <w:rPr>
          <w:rFonts w:ascii="Cambria" w:eastAsia="Times New Roman" w:hAnsi="Cambria" w:cs="Times New Roman"/>
          <w:color w:val="000000"/>
          <w:lang w:eastAsia="de-DE"/>
        </w:rPr>
        <w:t xml:space="preserve"> findet (siehe unten*).</w:t>
      </w:r>
    </w:p>
    <w:p w14:paraId="3CE2C5E9" w14:textId="77777777" w:rsidR="009F19C2" w:rsidRPr="009F19C2" w:rsidRDefault="009F19C2" w:rsidP="009F19C2">
      <w:pPr>
        <w:spacing w:line="276" w:lineRule="auto"/>
        <w:ind w:left="709" w:hanging="425"/>
        <w:jc w:val="both"/>
        <w:rPr>
          <w:rFonts w:ascii="Times New Roman" w:eastAsia="Times New Roman" w:hAnsi="Times New Roman" w:cs="Times New Roman"/>
          <w:lang w:eastAsia="de-DE"/>
        </w:rPr>
      </w:pPr>
    </w:p>
    <w:p w14:paraId="62CF5D80"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lang w:eastAsia="de-DE"/>
        </w:rPr>
        <w:t>Iris Marion Young (2011), Verantwortung für strukturelle Ungerechtigkeit einlösen</w:t>
      </w:r>
    </w:p>
    <w:p w14:paraId="4842D9E1"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2E3633FE" w14:textId="77777777" w:rsidR="00961DB8" w:rsidRDefault="00961DB8" w:rsidP="009F19C2">
      <w:pPr>
        <w:spacing w:line="276" w:lineRule="auto"/>
        <w:jc w:val="both"/>
        <w:rPr>
          <w:rFonts w:ascii="Cambria" w:eastAsia="Times New Roman" w:hAnsi="Cambria" w:cs="Times New Roman"/>
          <w:color w:val="000000"/>
          <w:lang w:eastAsia="de-DE"/>
        </w:rPr>
        <w:sectPr w:rsidR="00961DB8" w:rsidSect="00A50EF2">
          <w:type w:val="continuous"/>
          <w:pgSz w:w="11900" w:h="16840"/>
          <w:pgMar w:top="1418" w:right="1304" w:bottom="1134" w:left="1304" w:header="709" w:footer="709" w:gutter="0"/>
          <w:cols w:space="708"/>
          <w:docGrid w:linePitch="360"/>
        </w:sectPr>
      </w:pPr>
    </w:p>
    <w:p w14:paraId="47AD7989" w14:textId="22E1A211"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Die Wahrnehmung meiner Verantwortung mit Blick auf die strukturelle Ungerechtigkeit der Obdachlosigkeit könnte also darin bestehen, dass ich versuche, andere davon zu überzeugen, dass diese Bedrohung des Wohlergehens ein Fall von Ungerechtigkeit und nicht des Unglücks ist und dass wir gemeinsam an den Prozessen beteiligt sind, die sie verursachen. Wir würden uns dann gegenseitig auffordern, an unseren kollektiven Beziehungen zu arbeiten und versuchen, die problematischen Praktiken zu verändern. Politik in diesem Sinne schließt oft staatliches Handeln ein, ist aber nicht darauf reduzierbar. [...] Es stimmt oft, dass der beste oder einzige Weg für soziale Akteur</w:t>
      </w:r>
      <w:r w:rsidR="00C86EAC">
        <w:rPr>
          <w:rFonts w:ascii="Cambria" w:eastAsia="Times New Roman" w:hAnsi="Cambria" w:cs="Times New Roman"/>
          <w:color w:val="000000"/>
          <w:lang w:eastAsia="de-DE"/>
        </w:rPr>
        <w:t>e</w:t>
      </w:r>
      <w:r w:rsidRPr="009F19C2">
        <w:rPr>
          <w:rFonts w:ascii="Cambria" w:eastAsia="Times New Roman" w:hAnsi="Cambria" w:cs="Times New Roman"/>
          <w:color w:val="000000"/>
          <w:lang w:eastAsia="de-DE"/>
        </w:rPr>
        <w:t>, kollektives Handeln zur Beseitigung von Ungerechtigkeit zu organisieren, über staatliche Institutionen führt. Jedoch [...] bedürfen Maßnahmen der Regierung zur Förderung sozialer Gerechtigkeit in der Regel der aktiven Unterstützung der Gesellschaft, um wirksam zu sein.</w:t>
      </w:r>
    </w:p>
    <w:p w14:paraId="651C4CB7" w14:textId="77777777" w:rsidR="009F19C2" w:rsidRPr="009F19C2" w:rsidRDefault="009F19C2" w:rsidP="009F19C2">
      <w:pPr>
        <w:spacing w:line="276" w:lineRule="auto"/>
        <w:ind w:firstLine="283"/>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Diejenigen, die für strukturelle Ungerechtigkeit mitverantwortlich sind, können darüber hinaus weitere Wege finden, durch kollektives Handeln in der Zivilgesellschaft unabhängig von oder ergänzend zu staatlichen Maßnahmen und Programmen einen sozialen Wandel herbeizuführen. So ist es zum Beispiel über mehrere Jahrzehnte einer wachsenden Genossenschaftsbewegung [in den USA] gelungen, einen Teil des Wohnraums in städtischen Räumen durch begrenzte Eigenkapitalvereinbarungen erschwinglich zu halten – selbst in ansonsten überhitzten Wohnungsmärkten.</w:t>
      </w:r>
    </w:p>
    <w:p w14:paraId="09B8016B" w14:textId="77777777" w:rsidR="009F19C2" w:rsidRPr="009F19C2" w:rsidRDefault="009F19C2" w:rsidP="009F19C2">
      <w:pPr>
        <w:spacing w:line="276" w:lineRule="auto"/>
        <w:ind w:firstLine="283"/>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Eine wichtige Folgerung aus der Idee, dass die Verantwortung für strukturelle Ungerechtigkeit von all jenen geteilt wird, die zu den Prozessen beitragen, die zu dieser </w:t>
      </w:r>
      <w:r w:rsidRPr="009F19C2">
        <w:rPr>
          <w:rFonts w:ascii="Cambria" w:eastAsia="Times New Roman" w:hAnsi="Cambria" w:cs="Times New Roman"/>
          <w:color w:val="000000"/>
          <w:lang w:eastAsia="de-DE"/>
        </w:rPr>
        <w:lastRenderedPageBreak/>
        <w:t>Ungerechtigkeit führen, ist, dass viele von denen, die eigentlich als Opfer der Ungerechtigkeit gelten, dennoch für diese mitverantwortlich sind. Im Rahmen des Haftbarkeitsmodells von Verantwortung dient die Beschuldigung derjenigen, die behaupten, Opfer von Ungerechtigkeit zu sein, in der Regel dazu, andere von der Verantwortung für ihre Notlage zu entbinden. Im Modell sozialer Verbundenheit kann jedoch auch denjenigen, die zu Recht als Opfer struktureller Ungerechtigkeit gelten, eine Verantwortung zugeschrieben werden, der sie gemeinsam mit anderen gerecht werden, indem sie sich an Maßnahmen zur Veränderung dieser Strukturen beteiligen. In der Tat sollten diejenigen, die sich innerhalb der Strukturen in einer weniger begünstigten Position befinden, in einigen Fragen vielleicht die Führung bei der Organisation und dem Vorschlagen von Maßnahmen gegen Ungerechtigkeit übernehmen, da ihre Interessen, so könnte man argumentieren, am dringlichsten auf dem Spiel stehen. Ihre soziale Position bietet den Opfern von Ungerechtigkeit außerdem ein einzigartiges Verständnis für die Art der Probleme und die wahrscheinlichen Auswirkungen von Maßnahmen und Aktionen, die von anderen vorgeschlagen werden, die sich in mächtigeren und privilegierteren Positionen befinden.</w:t>
      </w:r>
    </w:p>
    <w:p w14:paraId="6084C51E" w14:textId="77777777" w:rsidR="00961DB8" w:rsidRDefault="00961DB8" w:rsidP="009F19C2">
      <w:pPr>
        <w:spacing w:line="276" w:lineRule="auto"/>
        <w:jc w:val="both"/>
        <w:rPr>
          <w:rFonts w:ascii="Times New Roman" w:eastAsia="Times New Roman" w:hAnsi="Times New Roman" w:cs="Times New Roman"/>
          <w:lang w:eastAsia="de-DE"/>
        </w:rPr>
        <w:sectPr w:rsidR="00961DB8" w:rsidSect="00961DB8">
          <w:type w:val="continuous"/>
          <w:pgSz w:w="11900" w:h="16840"/>
          <w:pgMar w:top="1418" w:right="1304" w:bottom="1134" w:left="1304" w:header="709" w:footer="709" w:gutter="0"/>
          <w:lnNumType w:countBy="3" w:restart="newSection"/>
          <w:cols w:space="708"/>
          <w:docGrid w:linePitch="360"/>
        </w:sectPr>
      </w:pPr>
    </w:p>
    <w:p w14:paraId="731B1FCA"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729F71E1" w14:textId="77777777" w:rsidR="009F19C2" w:rsidRPr="009F19C2" w:rsidRDefault="009F19C2" w:rsidP="009F19C2">
      <w:pPr>
        <w:spacing w:line="276" w:lineRule="auto"/>
        <w:jc w:val="both"/>
        <w:rPr>
          <w:rFonts w:ascii="Times New Roman" w:eastAsia="Times New Roman" w:hAnsi="Times New Roman" w:cs="Times New Roman"/>
          <w:sz w:val="19"/>
          <w:szCs w:val="19"/>
          <w:lang w:eastAsia="de-DE"/>
        </w:rPr>
      </w:pPr>
      <w:r w:rsidRPr="009F19C2">
        <w:rPr>
          <w:rFonts w:ascii="Cambria" w:eastAsia="Times New Roman" w:hAnsi="Cambria" w:cs="Times New Roman"/>
          <w:b/>
          <w:bCs/>
          <w:color w:val="000000"/>
          <w:sz w:val="19"/>
          <w:szCs w:val="19"/>
          <w:lang w:val="en-US" w:eastAsia="de-DE"/>
        </w:rPr>
        <w:t>Quelle</w:t>
      </w:r>
      <w:r w:rsidRPr="009F19C2">
        <w:rPr>
          <w:rFonts w:ascii="Cambria" w:eastAsia="Times New Roman" w:hAnsi="Cambria" w:cs="Times New Roman"/>
          <w:color w:val="000000"/>
          <w:sz w:val="19"/>
          <w:szCs w:val="19"/>
          <w:lang w:val="en-US" w:eastAsia="de-DE"/>
        </w:rPr>
        <w:t xml:space="preserve">: Young, Iris Marion (2011): Responsibility for Justice. </w:t>
      </w:r>
      <w:r w:rsidRPr="009F19C2">
        <w:rPr>
          <w:rFonts w:ascii="Cambria" w:eastAsia="Times New Roman" w:hAnsi="Cambria" w:cs="Times New Roman"/>
          <w:color w:val="000000"/>
          <w:sz w:val="19"/>
          <w:szCs w:val="19"/>
          <w:lang w:eastAsia="de-DE"/>
        </w:rPr>
        <w:t xml:space="preserve">Oxford: Oxford University Press, 112, übersetzt von Jonas Zorn unter Verwendung von </w:t>
      </w:r>
      <w:proofErr w:type="spellStart"/>
      <w:r w:rsidRPr="009F19C2">
        <w:rPr>
          <w:rFonts w:ascii="Cambria" w:eastAsia="Times New Roman" w:hAnsi="Cambria" w:cs="Times New Roman"/>
          <w:color w:val="000000"/>
          <w:sz w:val="19"/>
          <w:szCs w:val="19"/>
          <w:lang w:eastAsia="de-DE"/>
        </w:rPr>
        <w:t>DeepL</w:t>
      </w:r>
      <w:proofErr w:type="spellEnd"/>
      <w:r w:rsidRPr="009F19C2">
        <w:rPr>
          <w:rFonts w:ascii="Cambria" w:eastAsia="Times New Roman" w:hAnsi="Cambria" w:cs="Times New Roman"/>
          <w:color w:val="000000"/>
          <w:sz w:val="19"/>
          <w:szCs w:val="19"/>
          <w:lang w:eastAsia="de-DE"/>
        </w:rPr>
        <w:t>. © Übersetzungs- und Abdruckgenehmigung erteilt durch OUP.</w:t>
      </w:r>
    </w:p>
    <w:p w14:paraId="1375DBE9" w14:textId="77777777" w:rsidR="009F19C2" w:rsidRDefault="009F19C2" w:rsidP="009F19C2">
      <w:pPr>
        <w:spacing w:line="276" w:lineRule="auto"/>
        <w:jc w:val="both"/>
        <w:rPr>
          <w:rFonts w:ascii="Cambria" w:eastAsia="Times New Roman" w:hAnsi="Cambria" w:cs="Times New Roman"/>
          <w:b/>
          <w:bCs/>
          <w:color w:val="000000"/>
          <w:lang w:eastAsia="de-DE"/>
        </w:rPr>
      </w:pPr>
    </w:p>
    <w:p w14:paraId="69E0BB59" w14:textId="4AED7A33" w:rsidR="009F19C2" w:rsidRDefault="009F19C2" w:rsidP="009F19C2">
      <w:pPr>
        <w:spacing w:line="276" w:lineRule="auto"/>
        <w:jc w:val="both"/>
        <w:rPr>
          <w:rFonts w:ascii="Cambria" w:eastAsia="Times New Roman" w:hAnsi="Cambria" w:cs="Times New Roman"/>
          <w:b/>
          <w:bCs/>
          <w:color w:val="000000"/>
          <w:lang w:eastAsia="de-DE"/>
        </w:rPr>
      </w:pPr>
      <w:r w:rsidRPr="009F19C2">
        <w:rPr>
          <w:rFonts w:ascii="Cambria" w:eastAsia="Times New Roman" w:hAnsi="Cambria" w:cs="Times New Roman"/>
          <w:b/>
          <w:bCs/>
          <w:color w:val="000000"/>
          <w:lang w:eastAsia="de-DE"/>
        </w:rPr>
        <w:t>*Weitere philosophische Stimmen</w:t>
      </w:r>
    </w:p>
    <w:p w14:paraId="6BF2A5F2" w14:textId="77777777" w:rsidR="004B4CE7" w:rsidRPr="009F19C2" w:rsidRDefault="004B4CE7" w:rsidP="009F19C2">
      <w:pPr>
        <w:spacing w:line="276" w:lineRule="auto"/>
        <w:jc w:val="both"/>
        <w:rPr>
          <w:rFonts w:ascii="Times New Roman" w:eastAsia="Times New Roman" w:hAnsi="Times New Roman" w:cs="Times New Roman"/>
          <w:lang w:eastAsia="de-DE"/>
        </w:rPr>
      </w:pPr>
    </w:p>
    <w:p w14:paraId="6D8033D9" w14:textId="77777777" w:rsidR="009F19C2" w:rsidRPr="009F19C2" w:rsidRDefault="009F19C2" w:rsidP="009F19C2">
      <w:pPr>
        <w:spacing w:line="276" w:lineRule="auto"/>
        <w:jc w:val="both"/>
        <w:rPr>
          <w:rFonts w:ascii="Times New Roman" w:eastAsia="Times New Roman" w:hAnsi="Times New Roman" w:cs="Times New Roman"/>
          <w:lang w:eastAsia="de-DE"/>
        </w:rPr>
      </w:pPr>
      <w:proofErr w:type="spellStart"/>
      <w:r w:rsidRPr="009F19C2">
        <w:rPr>
          <w:rFonts w:ascii="Cambria" w:eastAsia="Times New Roman" w:hAnsi="Cambria" w:cs="Times New Roman"/>
          <w:b/>
          <w:bCs/>
          <w:color w:val="000000"/>
          <w:lang w:eastAsia="de-DE"/>
        </w:rPr>
        <w:t>Audre</w:t>
      </w:r>
      <w:proofErr w:type="spellEnd"/>
      <w:r w:rsidRPr="009F19C2">
        <w:rPr>
          <w:rFonts w:ascii="Cambria" w:eastAsia="Times New Roman" w:hAnsi="Cambria" w:cs="Times New Roman"/>
          <w:b/>
          <w:bCs/>
          <w:color w:val="000000"/>
          <w:lang w:eastAsia="de-DE"/>
        </w:rPr>
        <w:t xml:space="preserve"> </w:t>
      </w:r>
      <w:proofErr w:type="spellStart"/>
      <w:r w:rsidRPr="009F19C2">
        <w:rPr>
          <w:rFonts w:ascii="Cambria" w:eastAsia="Times New Roman" w:hAnsi="Cambria" w:cs="Times New Roman"/>
          <w:b/>
          <w:bCs/>
          <w:color w:val="000000"/>
          <w:lang w:eastAsia="de-DE"/>
        </w:rPr>
        <w:t>Lorde</w:t>
      </w:r>
      <w:proofErr w:type="spellEnd"/>
      <w:r w:rsidRPr="009F19C2">
        <w:rPr>
          <w:rFonts w:ascii="Cambria" w:eastAsia="Times New Roman" w:hAnsi="Cambria" w:cs="Times New Roman"/>
          <w:b/>
          <w:bCs/>
          <w:color w:val="000000"/>
          <w:lang w:eastAsia="de-DE"/>
        </w:rPr>
        <w:t xml:space="preserve"> (1984): Verantwortung für die Aufklärung der </w:t>
      </w:r>
      <w:proofErr w:type="spellStart"/>
      <w:proofErr w:type="gramStart"/>
      <w:r w:rsidRPr="009F19C2">
        <w:rPr>
          <w:rFonts w:ascii="Cambria" w:eastAsia="Times New Roman" w:hAnsi="Cambria" w:cs="Times New Roman"/>
          <w:b/>
          <w:bCs/>
          <w:color w:val="000000"/>
          <w:lang w:eastAsia="de-DE"/>
        </w:rPr>
        <w:t>Unterdrücker:innen</w:t>
      </w:r>
      <w:proofErr w:type="spellEnd"/>
      <w:proofErr w:type="gramEnd"/>
      <w:r w:rsidRPr="009F19C2">
        <w:rPr>
          <w:rFonts w:ascii="Cambria" w:eastAsia="Times New Roman" w:hAnsi="Cambria" w:cs="Times New Roman"/>
          <w:b/>
          <w:bCs/>
          <w:color w:val="000000"/>
          <w:lang w:eastAsia="de-DE"/>
        </w:rPr>
        <w:t>? </w:t>
      </w:r>
    </w:p>
    <w:p w14:paraId="48A09CE5" w14:textId="77777777" w:rsidR="004B4CE7" w:rsidRDefault="004B4CE7" w:rsidP="009F19C2">
      <w:pPr>
        <w:spacing w:line="276" w:lineRule="auto"/>
        <w:jc w:val="both"/>
        <w:rPr>
          <w:rFonts w:ascii="Cambria" w:eastAsia="Times New Roman" w:hAnsi="Cambria" w:cs="Times New Roman"/>
          <w:color w:val="000000"/>
          <w:lang w:eastAsia="de-DE"/>
        </w:rPr>
      </w:pPr>
    </w:p>
    <w:p w14:paraId="51F480E7" w14:textId="77777777" w:rsidR="00C86EAC" w:rsidRDefault="00C86EAC" w:rsidP="009F19C2">
      <w:pPr>
        <w:spacing w:line="276" w:lineRule="auto"/>
        <w:jc w:val="both"/>
        <w:rPr>
          <w:rFonts w:ascii="Cambria" w:eastAsia="Times New Roman" w:hAnsi="Cambria" w:cs="Times New Roman"/>
          <w:color w:val="000000"/>
          <w:lang w:eastAsia="de-DE"/>
        </w:rPr>
        <w:sectPr w:rsidR="00C86EAC" w:rsidSect="00A50EF2">
          <w:type w:val="continuous"/>
          <w:pgSz w:w="11900" w:h="16840"/>
          <w:pgMar w:top="1418" w:right="1304" w:bottom="1134" w:left="1304" w:header="709" w:footer="709" w:gutter="0"/>
          <w:cols w:space="708"/>
          <w:docGrid w:linePitch="360"/>
        </w:sectPr>
      </w:pPr>
    </w:p>
    <w:p w14:paraId="6A5208F6" w14:textId="739D7D10" w:rsidR="009F19C2" w:rsidRDefault="009F19C2" w:rsidP="009F19C2">
      <w:pPr>
        <w:spacing w:line="276" w:lineRule="auto"/>
        <w:jc w:val="both"/>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[D]</w:t>
      </w:r>
      <w:proofErr w:type="spellStart"/>
      <w:r w:rsidRPr="009F19C2">
        <w:rPr>
          <w:rFonts w:ascii="Cambria" w:eastAsia="Times New Roman" w:hAnsi="Cambria" w:cs="Times New Roman"/>
          <w:color w:val="000000"/>
          <w:lang w:eastAsia="de-DE"/>
        </w:rPr>
        <w:t>iejenigen</w:t>
      </w:r>
      <w:proofErr w:type="spellEnd"/>
      <w:r w:rsidRPr="009F19C2">
        <w:rPr>
          <w:rFonts w:ascii="Cambria" w:eastAsia="Times New Roman" w:hAnsi="Cambria" w:cs="Times New Roman"/>
          <w:color w:val="000000"/>
          <w:lang w:eastAsia="de-DE"/>
        </w:rPr>
        <w:t xml:space="preserve">, die von unserer Unterdrückung profitieren, [wenden sich] an uns, damit wir unser Wissen mit ihnen teilen. Mit anderen Worten wird es zur Aufgabe der Unterdrückten, die Unterdrücker über ihre Irrtümer aufzuklären. [...] Von uns Schwarzen und People </w:t>
      </w:r>
      <w:proofErr w:type="spellStart"/>
      <w:r w:rsidRPr="009F19C2">
        <w:rPr>
          <w:rFonts w:ascii="Cambria" w:eastAsia="Times New Roman" w:hAnsi="Cambria" w:cs="Times New Roman"/>
          <w:color w:val="000000"/>
          <w:lang w:eastAsia="de-DE"/>
        </w:rPr>
        <w:t>of</w:t>
      </w:r>
      <w:proofErr w:type="spellEnd"/>
      <w:r w:rsidRPr="009F19C2">
        <w:rPr>
          <w:rFonts w:ascii="Cambria" w:eastAsia="Times New Roman" w:hAnsi="Cambria" w:cs="Times New Roman"/>
          <w:color w:val="000000"/>
          <w:lang w:eastAsia="de-DE"/>
        </w:rPr>
        <w:t xml:space="preserve"> Color wird erwartet, dass wir </w:t>
      </w:r>
      <w:r w:rsidRPr="009F19C2">
        <w:rPr>
          <w:rFonts w:ascii="Cambria" w:eastAsia="Times New Roman" w:hAnsi="Cambria" w:cs="Times New Roman"/>
          <w:i/>
          <w:iCs/>
          <w:color w:val="000000"/>
          <w:lang w:eastAsia="de-DE"/>
        </w:rPr>
        <w:t>weiße</w:t>
      </w:r>
      <w:r w:rsidRPr="009F19C2">
        <w:rPr>
          <w:rFonts w:ascii="Cambria" w:eastAsia="Times New Roman" w:hAnsi="Cambria" w:cs="Times New Roman"/>
          <w:color w:val="000000"/>
          <w:lang w:eastAsia="de-DE"/>
        </w:rPr>
        <w:t xml:space="preserve"> Menschen von unserer Menschlichkeit überzeugen. Frauen sollen Männern ihr Frausein darlegen. Queere Menschen sollen die heterosexuelle Welt aufklären. Die Unterdrückung besteht auf ihrer Position und vermeidet es, Verantwortung für ihr Verhalten zu übernehmen. Für uns bedeutet das einen ständigen Verlust an Energie, die besser dazu genutzt werden könnte, uns selbst zu definieren und realistische Szenarien für die Veränderung der Gegenwart und die Neugestaltung der Zukunft zu entwerfen. </w:t>
      </w:r>
    </w:p>
    <w:p w14:paraId="62C04025" w14:textId="77777777" w:rsidR="00C86EAC" w:rsidRDefault="00C86EAC" w:rsidP="009F19C2">
      <w:pPr>
        <w:spacing w:line="276" w:lineRule="auto"/>
        <w:jc w:val="both"/>
        <w:rPr>
          <w:rFonts w:ascii="Times New Roman" w:eastAsia="Times New Roman" w:hAnsi="Times New Roman" w:cs="Times New Roman"/>
          <w:lang w:eastAsia="de-DE"/>
        </w:rPr>
        <w:sectPr w:rsidR="00C86EAC" w:rsidSect="00C86EAC">
          <w:type w:val="continuous"/>
          <w:pgSz w:w="11900" w:h="16840"/>
          <w:pgMar w:top="1418" w:right="1304" w:bottom="1134" w:left="1304" w:header="709" w:footer="709" w:gutter="0"/>
          <w:lnNumType w:countBy="3" w:restart="newSection"/>
          <w:cols w:space="708"/>
          <w:docGrid w:linePitch="360"/>
        </w:sectPr>
      </w:pPr>
    </w:p>
    <w:p w14:paraId="78B3C142" w14:textId="77777777" w:rsidR="004B4CE7" w:rsidRPr="009F19C2" w:rsidRDefault="004B4CE7" w:rsidP="009F19C2">
      <w:pPr>
        <w:spacing w:line="276" w:lineRule="auto"/>
        <w:jc w:val="both"/>
        <w:rPr>
          <w:rFonts w:ascii="Times New Roman" w:eastAsia="Times New Roman" w:hAnsi="Times New Roman" w:cs="Times New Roman"/>
          <w:lang w:eastAsia="de-DE"/>
        </w:rPr>
      </w:pPr>
    </w:p>
    <w:p w14:paraId="682EAC3E" w14:textId="77777777" w:rsidR="009F19C2" w:rsidRPr="009F19C2" w:rsidRDefault="009F19C2" w:rsidP="009F19C2">
      <w:pPr>
        <w:spacing w:line="276" w:lineRule="auto"/>
        <w:jc w:val="both"/>
        <w:rPr>
          <w:rFonts w:ascii="Times New Roman" w:eastAsia="Times New Roman" w:hAnsi="Times New Roman" w:cs="Times New Roman"/>
          <w:sz w:val="19"/>
          <w:szCs w:val="19"/>
          <w:lang w:eastAsia="de-DE"/>
        </w:rPr>
      </w:pPr>
      <w:r w:rsidRPr="009F19C2">
        <w:rPr>
          <w:rFonts w:ascii="Cambria" w:eastAsia="Times New Roman" w:hAnsi="Cambria" w:cs="Times New Roman"/>
          <w:b/>
          <w:bCs/>
          <w:color w:val="000000"/>
          <w:sz w:val="19"/>
          <w:szCs w:val="19"/>
          <w:lang w:eastAsia="de-DE"/>
        </w:rPr>
        <w:t>Quelle</w:t>
      </w:r>
      <w:r w:rsidRPr="009F19C2">
        <w:rPr>
          <w:rFonts w:ascii="Cambria" w:eastAsia="Times New Roman" w:hAnsi="Cambria" w:cs="Times New Roman"/>
          <w:color w:val="000000"/>
          <w:sz w:val="19"/>
          <w:szCs w:val="19"/>
          <w:lang w:eastAsia="de-DE"/>
        </w:rPr>
        <w:t xml:space="preserve">: </w:t>
      </w:r>
      <w:proofErr w:type="spellStart"/>
      <w:r w:rsidRPr="009F19C2">
        <w:rPr>
          <w:rFonts w:ascii="Cambria" w:eastAsia="Times New Roman" w:hAnsi="Cambria" w:cs="Times New Roman"/>
          <w:color w:val="000000"/>
          <w:sz w:val="19"/>
          <w:szCs w:val="19"/>
          <w:lang w:eastAsia="de-DE"/>
        </w:rPr>
        <w:t>Lorde</w:t>
      </w:r>
      <w:proofErr w:type="spellEnd"/>
      <w:r w:rsidRPr="009F19C2">
        <w:rPr>
          <w:rFonts w:ascii="Cambria" w:eastAsia="Times New Roman" w:hAnsi="Cambria" w:cs="Times New Roman"/>
          <w:color w:val="000000"/>
          <w:sz w:val="19"/>
          <w:szCs w:val="19"/>
          <w:lang w:eastAsia="de-DE"/>
        </w:rPr>
        <w:t xml:space="preserve">, </w:t>
      </w:r>
      <w:proofErr w:type="spellStart"/>
      <w:r w:rsidRPr="009F19C2">
        <w:rPr>
          <w:rFonts w:ascii="Cambria" w:eastAsia="Times New Roman" w:hAnsi="Cambria" w:cs="Times New Roman"/>
          <w:color w:val="000000"/>
          <w:sz w:val="19"/>
          <w:szCs w:val="19"/>
          <w:lang w:eastAsia="de-DE"/>
        </w:rPr>
        <w:t>Audre</w:t>
      </w:r>
      <w:proofErr w:type="spellEnd"/>
      <w:r w:rsidRPr="009F19C2">
        <w:rPr>
          <w:rFonts w:ascii="Cambria" w:eastAsia="Times New Roman" w:hAnsi="Cambria" w:cs="Times New Roman"/>
          <w:color w:val="000000"/>
          <w:sz w:val="19"/>
          <w:szCs w:val="19"/>
          <w:lang w:eastAsia="de-DE"/>
        </w:rPr>
        <w:t xml:space="preserve"> (1984/2023): Alter, </w:t>
      </w:r>
      <w:proofErr w:type="spellStart"/>
      <w:r w:rsidRPr="009F19C2">
        <w:rPr>
          <w:rFonts w:ascii="Cambria" w:eastAsia="Times New Roman" w:hAnsi="Cambria" w:cs="Times New Roman"/>
          <w:color w:val="000000"/>
          <w:sz w:val="19"/>
          <w:szCs w:val="19"/>
          <w:lang w:eastAsia="de-DE"/>
        </w:rPr>
        <w:t>Race</w:t>
      </w:r>
      <w:proofErr w:type="spellEnd"/>
      <w:r w:rsidRPr="009F19C2">
        <w:rPr>
          <w:rFonts w:ascii="Cambria" w:eastAsia="Times New Roman" w:hAnsi="Cambria" w:cs="Times New Roman"/>
          <w:color w:val="000000"/>
          <w:sz w:val="19"/>
          <w:szCs w:val="19"/>
          <w:lang w:eastAsia="de-DE"/>
        </w:rPr>
        <w:t xml:space="preserve">, Klasse und Gender: Frauen definieren Verschiedenheit neu. In: Dies.: Sister Outsider. Essays. Aus dem Englischen von Eva </w:t>
      </w:r>
      <w:proofErr w:type="spellStart"/>
      <w:r w:rsidRPr="009F19C2">
        <w:rPr>
          <w:rFonts w:ascii="Cambria" w:eastAsia="Times New Roman" w:hAnsi="Cambria" w:cs="Times New Roman"/>
          <w:color w:val="000000"/>
          <w:sz w:val="19"/>
          <w:szCs w:val="19"/>
          <w:lang w:eastAsia="de-DE"/>
        </w:rPr>
        <w:t>Bonné</w:t>
      </w:r>
      <w:proofErr w:type="spellEnd"/>
      <w:r w:rsidRPr="009F19C2">
        <w:rPr>
          <w:rFonts w:ascii="Cambria" w:eastAsia="Times New Roman" w:hAnsi="Cambria" w:cs="Times New Roman"/>
          <w:color w:val="000000"/>
          <w:sz w:val="19"/>
          <w:szCs w:val="19"/>
          <w:lang w:eastAsia="de-DE"/>
        </w:rPr>
        <w:t xml:space="preserve"> und Marion Kraft. München: btb, 130-144, hier: 131. </w:t>
      </w:r>
    </w:p>
    <w:p w14:paraId="4E529C1F" w14:textId="77777777" w:rsidR="004B4CE7" w:rsidRDefault="004B4CE7" w:rsidP="009F19C2">
      <w:pPr>
        <w:spacing w:line="276" w:lineRule="auto"/>
        <w:jc w:val="both"/>
        <w:rPr>
          <w:rFonts w:ascii="Cambria" w:eastAsia="Times New Roman" w:hAnsi="Cambria" w:cs="Times New Roman"/>
          <w:b/>
          <w:bCs/>
          <w:color w:val="000000"/>
          <w:lang w:eastAsia="de-DE"/>
        </w:rPr>
      </w:pPr>
    </w:p>
    <w:p w14:paraId="6192AF6C" w14:textId="2309E994" w:rsidR="009F19C2" w:rsidRDefault="009F19C2" w:rsidP="009F19C2">
      <w:pPr>
        <w:spacing w:line="276" w:lineRule="auto"/>
        <w:jc w:val="both"/>
        <w:rPr>
          <w:rFonts w:ascii="Cambria" w:eastAsia="Times New Roman" w:hAnsi="Cambria" w:cs="Times New Roman"/>
          <w:b/>
          <w:bCs/>
          <w:color w:val="000000"/>
          <w:lang w:eastAsia="de-DE"/>
        </w:rPr>
      </w:pPr>
      <w:r w:rsidRPr="009F19C2">
        <w:rPr>
          <w:rFonts w:ascii="Cambria" w:eastAsia="Times New Roman" w:hAnsi="Cambria" w:cs="Times New Roman"/>
          <w:b/>
          <w:bCs/>
          <w:color w:val="000000"/>
          <w:lang w:eastAsia="de-DE"/>
        </w:rPr>
        <w:t xml:space="preserve">Tamara </w:t>
      </w:r>
      <w:proofErr w:type="spellStart"/>
      <w:r w:rsidRPr="009F19C2">
        <w:rPr>
          <w:rFonts w:ascii="Cambria" w:eastAsia="Times New Roman" w:hAnsi="Cambria" w:cs="Times New Roman"/>
          <w:b/>
          <w:bCs/>
          <w:color w:val="000000"/>
          <w:lang w:eastAsia="de-DE"/>
        </w:rPr>
        <w:t>Jugov</w:t>
      </w:r>
      <w:proofErr w:type="spellEnd"/>
      <w:r w:rsidRPr="009F19C2">
        <w:rPr>
          <w:rFonts w:ascii="Cambria" w:eastAsia="Times New Roman" w:hAnsi="Cambria" w:cs="Times New Roman"/>
          <w:b/>
          <w:bCs/>
          <w:color w:val="000000"/>
          <w:lang w:eastAsia="de-DE"/>
        </w:rPr>
        <w:t xml:space="preserve"> und Lea </w:t>
      </w:r>
      <w:proofErr w:type="spellStart"/>
      <w:r w:rsidRPr="009F19C2">
        <w:rPr>
          <w:rFonts w:ascii="Cambria" w:eastAsia="Times New Roman" w:hAnsi="Cambria" w:cs="Times New Roman"/>
          <w:b/>
          <w:bCs/>
          <w:color w:val="000000"/>
          <w:lang w:eastAsia="de-DE"/>
        </w:rPr>
        <w:t>Ypi</w:t>
      </w:r>
      <w:proofErr w:type="spellEnd"/>
      <w:r w:rsidRPr="009F19C2">
        <w:rPr>
          <w:rFonts w:ascii="Cambria" w:eastAsia="Times New Roman" w:hAnsi="Cambria" w:cs="Times New Roman"/>
          <w:b/>
          <w:bCs/>
          <w:color w:val="000000"/>
          <w:lang w:eastAsia="de-DE"/>
        </w:rPr>
        <w:t xml:space="preserve"> (2019): Verantwortung der Unterdrückten</w:t>
      </w:r>
    </w:p>
    <w:p w14:paraId="684E81A0" w14:textId="77777777" w:rsidR="004B4CE7" w:rsidRPr="009F19C2" w:rsidRDefault="004B4CE7" w:rsidP="009F19C2">
      <w:pPr>
        <w:spacing w:line="276" w:lineRule="auto"/>
        <w:jc w:val="both"/>
        <w:rPr>
          <w:rFonts w:ascii="Times New Roman" w:eastAsia="Times New Roman" w:hAnsi="Times New Roman" w:cs="Times New Roman"/>
          <w:lang w:eastAsia="de-DE"/>
        </w:rPr>
      </w:pPr>
    </w:p>
    <w:p w14:paraId="5A9C0D8C" w14:textId="77777777" w:rsidR="00C86EAC" w:rsidRDefault="00C86EAC" w:rsidP="009F19C2">
      <w:pPr>
        <w:spacing w:line="276" w:lineRule="auto"/>
        <w:jc w:val="both"/>
        <w:rPr>
          <w:rFonts w:ascii="Cambria" w:eastAsia="Times New Roman" w:hAnsi="Cambria" w:cs="Times New Roman"/>
          <w:color w:val="000000"/>
          <w:lang w:eastAsia="de-DE"/>
        </w:rPr>
        <w:sectPr w:rsidR="00C86EAC" w:rsidSect="00A50EF2">
          <w:type w:val="continuous"/>
          <w:pgSz w:w="11900" w:h="16840"/>
          <w:pgMar w:top="1418" w:right="1304" w:bottom="1134" w:left="1304" w:header="709" w:footer="709" w:gutter="0"/>
          <w:cols w:space="708"/>
          <w:docGrid w:linePitch="360"/>
        </w:sectPr>
      </w:pPr>
    </w:p>
    <w:p w14:paraId="5360A776"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Der Ansatz Youngs zur Mitverantwortung der Opfer oder Unterdrückten ist natürlich nicht unproblematisch. Man könnte zum Beispiel befürchten, dass der Fokus auf die Verantwortung der Unterdrückten die Gefahr mit sich bringt, dem Opfer die Schuld zu geben, obwohl eigentlich die </w:t>
      </w:r>
      <w:proofErr w:type="spellStart"/>
      <w:proofErr w:type="gramStart"/>
      <w:r w:rsidRPr="009F19C2">
        <w:rPr>
          <w:rFonts w:ascii="Cambria" w:eastAsia="Times New Roman" w:hAnsi="Cambria" w:cs="Times New Roman"/>
          <w:color w:val="000000"/>
          <w:lang w:eastAsia="de-DE"/>
        </w:rPr>
        <w:t>Nutznießer:innen</w:t>
      </w:r>
      <w:proofErr w:type="spellEnd"/>
      <w:proofErr w:type="gramEnd"/>
      <w:r w:rsidRPr="009F19C2">
        <w:rPr>
          <w:rFonts w:ascii="Cambria" w:eastAsia="Times New Roman" w:hAnsi="Cambria" w:cs="Times New Roman"/>
          <w:color w:val="000000"/>
          <w:lang w:eastAsia="de-DE"/>
        </w:rPr>
        <w:t xml:space="preserve"> oder </w:t>
      </w:r>
      <w:proofErr w:type="spellStart"/>
      <w:r w:rsidRPr="009F19C2">
        <w:rPr>
          <w:rFonts w:ascii="Cambria" w:eastAsia="Times New Roman" w:hAnsi="Cambria" w:cs="Times New Roman"/>
          <w:color w:val="000000"/>
          <w:lang w:eastAsia="de-DE"/>
        </w:rPr>
        <w:t>Täter:innen</w:t>
      </w:r>
      <w:proofErr w:type="spellEnd"/>
      <w:r w:rsidRPr="009F19C2">
        <w:rPr>
          <w:rFonts w:ascii="Cambria" w:eastAsia="Times New Roman" w:hAnsi="Cambria" w:cs="Times New Roman"/>
          <w:color w:val="000000"/>
          <w:lang w:eastAsia="de-DE"/>
        </w:rPr>
        <w:t xml:space="preserve"> im Mittelpunkt stehen sollten. Eine andere Sorge könnte sein, dass die Betonung der Verantwortung der Unterdrückten dazu beiträgt, Gefühle der Scham und der Selbstverachtung bei den ohnehin schon verletzlichen </w:t>
      </w:r>
      <w:proofErr w:type="spellStart"/>
      <w:proofErr w:type="gramStart"/>
      <w:r w:rsidRPr="009F19C2">
        <w:rPr>
          <w:rFonts w:ascii="Cambria" w:eastAsia="Times New Roman" w:hAnsi="Cambria" w:cs="Times New Roman"/>
          <w:color w:val="000000"/>
          <w:lang w:eastAsia="de-DE"/>
        </w:rPr>
        <w:lastRenderedPageBreak/>
        <w:t>Akteur:innen</w:t>
      </w:r>
      <w:proofErr w:type="spellEnd"/>
      <w:proofErr w:type="gramEnd"/>
      <w:r w:rsidRPr="009F19C2">
        <w:rPr>
          <w:rFonts w:ascii="Cambria" w:eastAsia="Times New Roman" w:hAnsi="Cambria" w:cs="Times New Roman"/>
          <w:color w:val="000000"/>
          <w:lang w:eastAsia="de-DE"/>
        </w:rPr>
        <w:t xml:space="preserve"> zu verstärken, denen der Wille, die Ressourcen und die Möglichkeiten fehlen, für sich selbst einzutreten. </w:t>
      </w:r>
    </w:p>
    <w:p w14:paraId="3E0542EB" w14:textId="4A0B5F61" w:rsidR="009F19C2" w:rsidRPr="009F19C2" w:rsidRDefault="009F19C2" w:rsidP="009F19C2">
      <w:pPr>
        <w:spacing w:line="276" w:lineRule="auto"/>
        <w:ind w:firstLine="425"/>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Es ist wichtig, sich dieser Probleme bewusst zu sein. Dennoch ist es ebenfalls wichtig, die Unterdrückten nicht noch mehr zu Opfern zu machen, indem man ihre </w:t>
      </w:r>
      <w:r w:rsidR="006F588C">
        <w:rPr>
          <w:rFonts w:ascii="Cambria" w:eastAsia="Times New Roman" w:hAnsi="Cambria" w:cs="Times New Roman"/>
          <w:color w:val="000000"/>
          <w:lang w:eastAsia="de-DE"/>
        </w:rPr>
        <w:t>–</w:t>
      </w:r>
      <w:r w:rsidRPr="009F19C2">
        <w:rPr>
          <w:rFonts w:ascii="Cambria" w:eastAsia="Times New Roman" w:hAnsi="Cambria" w:cs="Times New Roman"/>
          <w:color w:val="000000"/>
          <w:lang w:eastAsia="de-DE"/>
        </w:rPr>
        <w:t xml:space="preserve"> vielleicht begrenzten </w:t>
      </w:r>
      <w:r w:rsidR="006F588C">
        <w:rPr>
          <w:rFonts w:ascii="Cambria" w:eastAsia="Times New Roman" w:hAnsi="Cambria" w:cs="Times New Roman"/>
          <w:color w:val="000000"/>
          <w:lang w:eastAsia="de-DE"/>
        </w:rPr>
        <w:t>–</w:t>
      </w:r>
      <w:r w:rsidRPr="009F19C2">
        <w:rPr>
          <w:rFonts w:ascii="Cambria" w:eastAsia="Times New Roman" w:hAnsi="Cambria" w:cs="Times New Roman"/>
          <w:color w:val="000000"/>
          <w:lang w:eastAsia="de-DE"/>
        </w:rPr>
        <w:t xml:space="preserve"> Formen der Handlungsfähigkeit verdeckt. Das Abwägen zwischen dem Ernstnehmen der Handlungsfähigkeit der Opfer und der Sensibilität für die Umstände ihrer Unterdrückung könnte durch eine differenziertere Darstellung der Verantwortung der Unterdrückten gelöst werden. Ein solcher Ansatz kann berücksichtigen, inwiefern die </w:t>
      </w:r>
      <w:proofErr w:type="spellStart"/>
      <w:proofErr w:type="gramStart"/>
      <w:r w:rsidRPr="009F19C2">
        <w:rPr>
          <w:rFonts w:ascii="Cambria" w:eastAsia="Times New Roman" w:hAnsi="Cambria" w:cs="Times New Roman"/>
          <w:color w:val="000000"/>
          <w:lang w:eastAsia="de-DE"/>
        </w:rPr>
        <w:t>Aktuer:innen</w:t>
      </w:r>
      <w:proofErr w:type="spellEnd"/>
      <w:proofErr w:type="gramEnd"/>
      <w:r w:rsidRPr="009F19C2">
        <w:rPr>
          <w:rFonts w:ascii="Cambria" w:eastAsia="Times New Roman" w:hAnsi="Cambria" w:cs="Times New Roman"/>
          <w:color w:val="000000"/>
          <w:lang w:eastAsia="de-DE"/>
        </w:rPr>
        <w:t xml:space="preserve"> sich ihrer eigenen Unterdrückung bewusst sind. Er liegt damit zwischen zwei Polen: zwischen den Thesen derjenigen, die auf der politischen Handlungsfähigkeit der Unterdrückten bestehen, ihre Situation zu ändern, und der Position derjenigen, die die Einschränkungen betonen, die strukturelle Zwänge dieser Handlungsfähigkeit der Unterdrückten auferlegen.</w:t>
      </w:r>
    </w:p>
    <w:p w14:paraId="36AC8D8E" w14:textId="77777777" w:rsidR="00C86EAC" w:rsidRDefault="00C86EAC" w:rsidP="009F19C2">
      <w:pPr>
        <w:spacing w:line="276" w:lineRule="auto"/>
        <w:jc w:val="both"/>
        <w:rPr>
          <w:rFonts w:ascii="Times New Roman" w:eastAsia="Times New Roman" w:hAnsi="Times New Roman" w:cs="Times New Roman"/>
          <w:lang w:eastAsia="de-DE"/>
        </w:rPr>
        <w:sectPr w:rsidR="00C86EAC" w:rsidSect="00C86EAC">
          <w:type w:val="continuous"/>
          <w:pgSz w:w="11900" w:h="16840"/>
          <w:pgMar w:top="1418" w:right="1304" w:bottom="1134" w:left="1304" w:header="709" w:footer="709" w:gutter="0"/>
          <w:lnNumType w:countBy="3" w:restart="newSection"/>
          <w:cols w:space="708"/>
          <w:docGrid w:linePitch="360"/>
        </w:sectPr>
      </w:pPr>
    </w:p>
    <w:p w14:paraId="6AE4FE2C"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545F3F4C" w14:textId="3DA99AEC" w:rsidR="009F19C2" w:rsidRPr="006F588C" w:rsidRDefault="009F19C2" w:rsidP="009F19C2">
      <w:pPr>
        <w:spacing w:line="276" w:lineRule="auto"/>
        <w:jc w:val="both"/>
        <w:rPr>
          <w:rFonts w:ascii="Times New Roman" w:eastAsia="Times New Roman" w:hAnsi="Times New Roman" w:cs="Times New Roman"/>
          <w:sz w:val="19"/>
          <w:szCs w:val="19"/>
          <w:lang w:eastAsia="de-DE"/>
        </w:rPr>
      </w:pPr>
      <w:r w:rsidRPr="009F19C2">
        <w:rPr>
          <w:rFonts w:ascii="Cambria" w:eastAsia="Times New Roman" w:hAnsi="Cambria" w:cs="Times New Roman"/>
          <w:b/>
          <w:bCs/>
          <w:color w:val="000000"/>
          <w:sz w:val="19"/>
          <w:szCs w:val="19"/>
          <w:lang w:val="en-US" w:eastAsia="de-DE"/>
        </w:rPr>
        <w:t>Quelle</w:t>
      </w:r>
      <w:r w:rsidRPr="009F19C2">
        <w:rPr>
          <w:rFonts w:ascii="Cambria" w:eastAsia="Times New Roman" w:hAnsi="Cambria" w:cs="Times New Roman"/>
          <w:color w:val="000000"/>
          <w:sz w:val="19"/>
          <w:szCs w:val="19"/>
          <w:lang w:val="en-US" w:eastAsia="de-DE"/>
        </w:rPr>
        <w:t xml:space="preserve">: </w:t>
      </w:r>
      <w:proofErr w:type="spellStart"/>
      <w:r w:rsidRPr="009F19C2">
        <w:rPr>
          <w:rFonts w:ascii="Cambria" w:eastAsia="Times New Roman" w:hAnsi="Cambria" w:cs="Times New Roman"/>
          <w:color w:val="000000"/>
          <w:sz w:val="19"/>
          <w:szCs w:val="19"/>
          <w:lang w:val="en-US" w:eastAsia="de-DE"/>
        </w:rPr>
        <w:t>Nach</w:t>
      </w:r>
      <w:proofErr w:type="spellEnd"/>
      <w:r w:rsidRPr="009F19C2">
        <w:rPr>
          <w:rFonts w:ascii="Cambria" w:eastAsia="Times New Roman" w:hAnsi="Cambria" w:cs="Times New Roman"/>
          <w:color w:val="000000"/>
          <w:sz w:val="19"/>
          <w:szCs w:val="19"/>
          <w:lang w:val="en-US" w:eastAsia="de-DE"/>
        </w:rPr>
        <w:t xml:space="preserve"> </w:t>
      </w:r>
      <w:proofErr w:type="spellStart"/>
      <w:r w:rsidRPr="009F19C2">
        <w:rPr>
          <w:rFonts w:ascii="Cambria" w:eastAsia="Times New Roman" w:hAnsi="Cambria" w:cs="Times New Roman"/>
          <w:color w:val="000000"/>
          <w:sz w:val="19"/>
          <w:szCs w:val="19"/>
          <w:lang w:val="en-US" w:eastAsia="de-DE"/>
        </w:rPr>
        <w:t>Jugov</w:t>
      </w:r>
      <w:proofErr w:type="spellEnd"/>
      <w:r w:rsidRPr="009F19C2">
        <w:rPr>
          <w:rFonts w:ascii="Cambria" w:eastAsia="Times New Roman" w:hAnsi="Cambria" w:cs="Times New Roman"/>
          <w:color w:val="000000"/>
          <w:sz w:val="19"/>
          <w:szCs w:val="19"/>
          <w:lang w:val="en-US" w:eastAsia="de-DE"/>
        </w:rPr>
        <w:t>, Tamara/</w:t>
      </w:r>
      <w:proofErr w:type="spellStart"/>
      <w:r w:rsidRPr="009F19C2">
        <w:rPr>
          <w:rFonts w:ascii="Cambria" w:eastAsia="Times New Roman" w:hAnsi="Cambria" w:cs="Times New Roman"/>
          <w:color w:val="000000"/>
          <w:sz w:val="19"/>
          <w:szCs w:val="19"/>
          <w:lang w:val="en-US" w:eastAsia="de-DE"/>
        </w:rPr>
        <w:t>Ypi</w:t>
      </w:r>
      <w:proofErr w:type="spellEnd"/>
      <w:r w:rsidRPr="009F19C2">
        <w:rPr>
          <w:rFonts w:ascii="Cambria" w:eastAsia="Times New Roman" w:hAnsi="Cambria" w:cs="Times New Roman"/>
          <w:color w:val="000000"/>
          <w:sz w:val="19"/>
          <w:szCs w:val="19"/>
          <w:lang w:val="en-US" w:eastAsia="de-DE"/>
        </w:rPr>
        <w:t xml:space="preserve">, Lea (2019): Structural Injustice, Epistemic Opacity, and the Responsibilities of the Oppressed. </w:t>
      </w:r>
      <w:r w:rsidRPr="009F19C2">
        <w:rPr>
          <w:rFonts w:ascii="Cambria" w:eastAsia="Times New Roman" w:hAnsi="Cambria" w:cs="Times New Roman"/>
          <w:color w:val="000000"/>
          <w:sz w:val="19"/>
          <w:szCs w:val="19"/>
          <w:lang w:eastAsia="de-DE"/>
        </w:rPr>
        <w:t xml:space="preserve">In: Journal </w:t>
      </w:r>
      <w:proofErr w:type="spellStart"/>
      <w:r w:rsidRPr="009F19C2">
        <w:rPr>
          <w:rFonts w:ascii="Cambria" w:eastAsia="Times New Roman" w:hAnsi="Cambria" w:cs="Times New Roman"/>
          <w:color w:val="000000"/>
          <w:sz w:val="19"/>
          <w:szCs w:val="19"/>
          <w:lang w:eastAsia="de-DE"/>
        </w:rPr>
        <w:t>of</w:t>
      </w:r>
      <w:proofErr w:type="spellEnd"/>
      <w:r w:rsidRPr="009F19C2">
        <w:rPr>
          <w:rFonts w:ascii="Cambria" w:eastAsia="Times New Roman" w:hAnsi="Cambria" w:cs="Times New Roman"/>
          <w:color w:val="000000"/>
          <w:sz w:val="19"/>
          <w:szCs w:val="19"/>
          <w:lang w:eastAsia="de-DE"/>
        </w:rPr>
        <w:t xml:space="preserve"> </w:t>
      </w:r>
      <w:proofErr w:type="spellStart"/>
      <w:r w:rsidRPr="009F19C2">
        <w:rPr>
          <w:rFonts w:ascii="Cambria" w:eastAsia="Times New Roman" w:hAnsi="Cambria" w:cs="Times New Roman"/>
          <w:color w:val="000000"/>
          <w:sz w:val="19"/>
          <w:szCs w:val="19"/>
          <w:lang w:eastAsia="de-DE"/>
        </w:rPr>
        <w:t>Social</w:t>
      </w:r>
      <w:proofErr w:type="spellEnd"/>
      <w:r w:rsidRPr="009F19C2">
        <w:rPr>
          <w:rFonts w:ascii="Cambria" w:eastAsia="Times New Roman" w:hAnsi="Cambria" w:cs="Times New Roman"/>
          <w:color w:val="000000"/>
          <w:sz w:val="19"/>
          <w:szCs w:val="19"/>
          <w:lang w:eastAsia="de-DE"/>
        </w:rPr>
        <w:t xml:space="preserve"> Philosophy 50:1, 7-27, hier: 9f., freie Übersetzung und textliche Anpassung mit Zustimmung der Autorinnen von Jonas Zorn unter Verwendung von </w:t>
      </w:r>
      <w:proofErr w:type="spellStart"/>
      <w:r w:rsidRPr="009F19C2">
        <w:rPr>
          <w:rFonts w:ascii="Cambria" w:eastAsia="Times New Roman" w:hAnsi="Cambria" w:cs="Times New Roman"/>
          <w:color w:val="000000"/>
          <w:sz w:val="19"/>
          <w:szCs w:val="19"/>
          <w:lang w:eastAsia="de-DE"/>
        </w:rPr>
        <w:t>DeepL</w:t>
      </w:r>
      <w:proofErr w:type="spellEnd"/>
      <w:r w:rsidRPr="009F19C2">
        <w:rPr>
          <w:rFonts w:ascii="Cambria" w:eastAsia="Times New Roman" w:hAnsi="Cambria" w:cs="Times New Roman"/>
          <w:color w:val="000000"/>
          <w:sz w:val="19"/>
          <w:szCs w:val="19"/>
          <w:lang w:eastAsia="de-DE"/>
        </w:rPr>
        <w:t>. </w:t>
      </w:r>
    </w:p>
    <w:p w14:paraId="1CA63BA8" w14:textId="77777777" w:rsidR="009F19C2" w:rsidRDefault="009F19C2" w:rsidP="009F19C2">
      <w:pPr>
        <w:spacing w:line="276" w:lineRule="auto"/>
        <w:jc w:val="both"/>
        <w:rPr>
          <w:rFonts w:ascii="Cambria" w:eastAsia="Times New Roman" w:hAnsi="Cambria" w:cs="Times New Roman"/>
          <w:b/>
          <w:bCs/>
          <w:color w:val="000000"/>
          <w:lang w:eastAsia="de-DE"/>
        </w:rPr>
      </w:pPr>
      <w:r>
        <w:rPr>
          <w:rFonts w:ascii="Cambria" w:eastAsia="Times New Roman" w:hAnsi="Cambria" w:cs="Times New Roman"/>
          <w:b/>
          <w:bCs/>
          <w:color w:val="000000"/>
          <w:lang w:eastAsia="de-DE"/>
        </w:rPr>
        <w:br w:type="page"/>
      </w:r>
    </w:p>
    <w:p w14:paraId="650C2072" w14:textId="4D7856C9"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lang w:eastAsia="de-DE"/>
        </w:rPr>
        <w:lastRenderedPageBreak/>
        <w:t>M4 Sind wir alle gleich verantwortlich? </w:t>
      </w:r>
    </w:p>
    <w:p w14:paraId="1D45AD74"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151BEE2B"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lang w:eastAsia="de-DE"/>
        </w:rPr>
        <w:t>Aufgaben</w:t>
      </w:r>
    </w:p>
    <w:p w14:paraId="6B8CB5D8" w14:textId="304B5F51" w:rsidR="009F19C2" w:rsidRPr="009F19C2" w:rsidRDefault="009F19C2" w:rsidP="009F19C2">
      <w:pPr>
        <w:spacing w:line="276" w:lineRule="auto"/>
        <w:jc w:val="both"/>
        <w:rPr>
          <w:rFonts w:ascii="Times New Roman" w:eastAsia="Times New Roman" w:hAnsi="Times New Roman" w:cs="Times New Roman"/>
          <w:lang w:eastAsia="de-DE"/>
        </w:rPr>
      </w:pPr>
    </w:p>
    <w:p w14:paraId="10291196" w14:textId="528EBBD5" w:rsidR="009F19C2" w:rsidRPr="009F19C2" w:rsidRDefault="009F19C2" w:rsidP="004B4CE7">
      <w:pPr>
        <w:numPr>
          <w:ilvl w:val="0"/>
          <w:numId w:val="20"/>
        </w:numPr>
        <w:spacing w:after="80" w:line="276" w:lineRule="auto"/>
        <w:ind w:left="425" w:hanging="425"/>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 xml:space="preserve">Young argumentiert in ihrem Modell sozialer Verbundenheit, dass alle Beteiligten Verantwortung für die Beseitigung struktureller Ungerechtigkeit tragen. Beurteilt, ob dies bedeutet, dass alle </w:t>
      </w:r>
      <w:r w:rsidRPr="009F19C2">
        <w:rPr>
          <w:rFonts w:ascii="Cambria" w:eastAsia="Times New Roman" w:hAnsi="Cambria" w:cs="Times New Roman"/>
          <w:i/>
          <w:iCs/>
          <w:color w:val="000000"/>
          <w:lang w:eastAsia="de-DE"/>
        </w:rPr>
        <w:t xml:space="preserve">gleich viel </w:t>
      </w:r>
      <w:r w:rsidRPr="009F19C2">
        <w:rPr>
          <w:rFonts w:ascii="Cambria" w:eastAsia="Times New Roman" w:hAnsi="Cambria" w:cs="Times New Roman"/>
          <w:color w:val="000000"/>
          <w:lang w:eastAsia="de-DE"/>
        </w:rPr>
        <w:t>Verantwortung tragen. Entwickelt Gründe, die eures Erachtens dafür und dagegen sprechen.</w:t>
      </w:r>
    </w:p>
    <w:p w14:paraId="1294738C" w14:textId="1407D5F2" w:rsidR="009F19C2" w:rsidRPr="009F19C2" w:rsidRDefault="009F19C2" w:rsidP="004B4CE7">
      <w:pPr>
        <w:numPr>
          <w:ilvl w:val="0"/>
          <w:numId w:val="20"/>
        </w:numPr>
        <w:spacing w:after="80" w:line="276" w:lineRule="auto"/>
        <w:ind w:left="425" w:hanging="425"/>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 xml:space="preserve">Teilt euch in vier Gruppen auf und nehmt euch Youngs Erläuterungen zu jeweils einem der vier Faktoren vor: </w:t>
      </w:r>
      <w:r w:rsidR="004D224B">
        <w:rPr>
          <w:rFonts w:ascii="Cambria" w:eastAsia="Times New Roman" w:hAnsi="Cambria" w:cs="Times New Roman"/>
          <w:color w:val="000000"/>
          <w:lang w:eastAsia="de-DE"/>
        </w:rPr>
        <w:t xml:space="preserve">(1) </w:t>
      </w:r>
      <w:r w:rsidRPr="009F19C2">
        <w:rPr>
          <w:rFonts w:ascii="Cambria" w:eastAsia="Times New Roman" w:hAnsi="Cambria" w:cs="Times New Roman"/>
          <w:color w:val="000000"/>
          <w:lang w:eastAsia="de-DE"/>
        </w:rPr>
        <w:t xml:space="preserve">Macht, </w:t>
      </w:r>
      <w:r w:rsidR="004D224B">
        <w:rPr>
          <w:rFonts w:ascii="Cambria" w:eastAsia="Times New Roman" w:hAnsi="Cambria" w:cs="Times New Roman"/>
          <w:color w:val="000000"/>
          <w:lang w:eastAsia="de-DE"/>
        </w:rPr>
        <w:t xml:space="preserve">(2) </w:t>
      </w:r>
      <w:r w:rsidRPr="009F19C2">
        <w:rPr>
          <w:rFonts w:ascii="Cambria" w:eastAsia="Times New Roman" w:hAnsi="Cambria" w:cs="Times New Roman"/>
          <w:color w:val="000000"/>
          <w:lang w:eastAsia="de-DE"/>
        </w:rPr>
        <w:t xml:space="preserve">Privilegien, </w:t>
      </w:r>
      <w:r w:rsidR="004D224B">
        <w:rPr>
          <w:rFonts w:ascii="Cambria" w:eastAsia="Times New Roman" w:hAnsi="Cambria" w:cs="Times New Roman"/>
          <w:color w:val="000000"/>
          <w:lang w:eastAsia="de-DE"/>
        </w:rPr>
        <w:t xml:space="preserve">(3) </w:t>
      </w:r>
      <w:r w:rsidRPr="009F19C2">
        <w:rPr>
          <w:rFonts w:ascii="Cambria" w:eastAsia="Times New Roman" w:hAnsi="Cambria" w:cs="Times New Roman"/>
          <w:color w:val="000000"/>
          <w:lang w:eastAsia="de-DE"/>
        </w:rPr>
        <w:t xml:space="preserve">Interesse an einer Veränderung der Strukturen und </w:t>
      </w:r>
      <w:r w:rsidR="004D224B">
        <w:rPr>
          <w:rFonts w:ascii="Cambria" w:eastAsia="Times New Roman" w:hAnsi="Cambria" w:cs="Times New Roman"/>
          <w:color w:val="000000"/>
          <w:lang w:eastAsia="de-DE"/>
        </w:rPr>
        <w:t xml:space="preserve">(4) </w:t>
      </w:r>
      <w:r w:rsidRPr="009F19C2">
        <w:rPr>
          <w:rFonts w:ascii="Cambria" w:eastAsia="Times New Roman" w:hAnsi="Cambria" w:cs="Times New Roman"/>
          <w:color w:val="000000"/>
          <w:lang w:eastAsia="de-DE"/>
        </w:rPr>
        <w:t>kollektive Fähigkeit</w:t>
      </w:r>
      <w:r w:rsidR="004B4CE7">
        <w:rPr>
          <w:rFonts w:ascii="Cambria" w:eastAsia="Times New Roman" w:hAnsi="Cambria" w:cs="Times New Roman"/>
          <w:color w:val="000000"/>
          <w:lang w:eastAsia="de-DE"/>
        </w:rPr>
        <w:t>en</w:t>
      </w:r>
      <w:r w:rsidRPr="009F19C2">
        <w:rPr>
          <w:rFonts w:ascii="Cambria" w:eastAsia="Times New Roman" w:hAnsi="Cambria" w:cs="Times New Roman"/>
          <w:color w:val="000000"/>
          <w:lang w:eastAsia="de-DE"/>
        </w:rPr>
        <w:t>. </w:t>
      </w:r>
    </w:p>
    <w:p w14:paraId="64218358" w14:textId="76F39FB9" w:rsidR="009F19C2" w:rsidRPr="009F19C2" w:rsidRDefault="009F19C2" w:rsidP="004B4CE7">
      <w:pPr>
        <w:numPr>
          <w:ilvl w:val="0"/>
          <w:numId w:val="24"/>
        </w:numPr>
        <w:spacing w:after="80" w:line="276" w:lineRule="auto"/>
        <w:ind w:hanging="357"/>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 xml:space="preserve">Lest euch den Beginn des Textes </w:t>
      </w:r>
      <w:r w:rsidR="006F588C">
        <w:rPr>
          <w:rFonts w:ascii="Cambria" w:eastAsia="Times New Roman" w:hAnsi="Cambria" w:cs="Times New Roman"/>
          <w:color w:val="000000"/>
          <w:lang w:eastAsia="de-DE"/>
        </w:rPr>
        <w:t xml:space="preserve">(Z. 1-14) </w:t>
      </w:r>
      <w:r w:rsidRPr="009F19C2">
        <w:rPr>
          <w:rFonts w:ascii="Cambria" w:eastAsia="Times New Roman" w:hAnsi="Cambria" w:cs="Times New Roman"/>
          <w:color w:val="000000"/>
          <w:lang w:eastAsia="de-DE"/>
        </w:rPr>
        <w:t>und den Abschnitt zu eurem Faktor durch.</w:t>
      </w:r>
    </w:p>
    <w:p w14:paraId="74B8BDBA" w14:textId="77777777" w:rsidR="009F19C2" w:rsidRPr="009F19C2" w:rsidRDefault="009F19C2" w:rsidP="004B4CE7">
      <w:pPr>
        <w:numPr>
          <w:ilvl w:val="0"/>
          <w:numId w:val="24"/>
        </w:numPr>
        <w:spacing w:after="80" w:line="276" w:lineRule="auto"/>
        <w:ind w:hanging="357"/>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Besprecht in eurer Gruppe, was Young mit dem Faktor meint und wie er helfen soll, das Ausmaß der Verantwortung unterschiedlicher Akteure zu differenzieren und konkreter zu bestimmen.</w:t>
      </w:r>
    </w:p>
    <w:p w14:paraId="227587B7" w14:textId="77777777" w:rsidR="009F19C2" w:rsidRDefault="009F19C2" w:rsidP="004B4CE7">
      <w:pPr>
        <w:numPr>
          <w:ilvl w:val="0"/>
          <w:numId w:val="24"/>
        </w:numPr>
        <w:spacing w:after="80" w:line="276" w:lineRule="auto"/>
        <w:ind w:hanging="357"/>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Stellt euch gegenseitig die Faktoren vor und diskutiert, ob alle gleich relevant oder hilfreich sind für die Bestimmung von Verantwortung. </w:t>
      </w:r>
    </w:p>
    <w:p w14:paraId="15204C33" w14:textId="6E004D26" w:rsidR="009F19C2" w:rsidRPr="009F19C2" w:rsidRDefault="009F19C2" w:rsidP="004B4CE7">
      <w:pPr>
        <w:pStyle w:val="Listenabsatz"/>
        <w:numPr>
          <w:ilvl w:val="0"/>
          <w:numId w:val="20"/>
        </w:numPr>
        <w:spacing w:after="80" w:line="276" w:lineRule="auto"/>
        <w:ind w:left="426" w:hanging="426"/>
        <w:jc w:val="both"/>
        <w:textAlignment w:val="baseline"/>
        <w:rPr>
          <w:rFonts w:ascii="Cambria" w:eastAsia="Times New Roman" w:hAnsi="Cambria" w:cs="Times New Roman"/>
          <w:color w:val="000000"/>
          <w:lang w:eastAsia="de-DE"/>
        </w:rPr>
      </w:pPr>
      <w:r w:rsidRPr="009F19C2">
        <w:rPr>
          <w:rFonts w:ascii="Cambria" w:eastAsia="Times New Roman" w:hAnsi="Cambria" w:cs="Times New Roman"/>
          <w:color w:val="000000"/>
          <w:lang w:eastAsia="de-DE"/>
        </w:rPr>
        <w:t>Wendet die Faktoren auf die Personen an, die für Sandys Situation eine Rolle spielen (vgl. M1 in Baustein 1). Prüft und diskutiert, ob die Faktoren hilfreich sind, um sinnvoll zu bestimmen, wer in dieser Situation welche Verantwortung trägt. </w:t>
      </w:r>
    </w:p>
    <w:p w14:paraId="131805FD"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1BAA7D00"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b/>
          <w:bCs/>
          <w:color w:val="000000"/>
          <w:lang w:eastAsia="de-DE"/>
        </w:rPr>
        <w:t>Iris Marion Young (2006/2010), Faktoren zur Bestimmung von Verantwortung </w:t>
      </w:r>
    </w:p>
    <w:p w14:paraId="768A246A"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71701285" w14:textId="77777777" w:rsidR="00C86EAC" w:rsidRDefault="00C86EAC" w:rsidP="009F19C2">
      <w:pPr>
        <w:spacing w:line="276" w:lineRule="auto"/>
        <w:jc w:val="both"/>
        <w:rPr>
          <w:rFonts w:ascii="Cambria" w:eastAsia="Times New Roman" w:hAnsi="Cambria" w:cs="Times New Roman"/>
          <w:color w:val="000000"/>
          <w:lang w:eastAsia="de-DE"/>
        </w:rPr>
        <w:sectPr w:rsidR="00C86EAC" w:rsidSect="00A50EF2">
          <w:type w:val="continuous"/>
          <w:pgSz w:w="11900" w:h="16840"/>
          <w:pgMar w:top="1418" w:right="1304" w:bottom="1134" w:left="1304" w:header="709" w:footer="709" w:gutter="0"/>
          <w:cols w:space="708"/>
          <w:docGrid w:linePitch="360"/>
        </w:sectPr>
      </w:pPr>
    </w:p>
    <w:p w14:paraId="1B464F7B" w14:textId="64402810"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[D]</w:t>
      </w:r>
      <w:proofErr w:type="spellStart"/>
      <w:r w:rsidRPr="009F19C2">
        <w:rPr>
          <w:rFonts w:ascii="Cambria" w:eastAsia="Times New Roman" w:hAnsi="Cambria" w:cs="Times New Roman"/>
          <w:color w:val="000000"/>
          <w:lang w:eastAsia="de-DE"/>
        </w:rPr>
        <w:t>as</w:t>
      </w:r>
      <w:proofErr w:type="spellEnd"/>
      <w:r w:rsidRPr="009F19C2">
        <w:rPr>
          <w:rFonts w:ascii="Cambria" w:eastAsia="Times New Roman" w:hAnsi="Cambria" w:cs="Times New Roman"/>
          <w:color w:val="000000"/>
          <w:lang w:eastAsia="de-DE"/>
        </w:rPr>
        <w:t xml:space="preserve"> Modell [sozialer Verbundenheit besagt], dass alle, die mit ihren Handlungen an Ungerechtigkeit erzeugenden Prozessen teilnehmen, die Verantwortung dafür teilen, dass Abhilfe geschaffen wird. Bedeutet das, dass alle Teilnehmer dieselbe Verantwortung gleichermaßen tragen? Wenn nicht, was sind dann die Kriterien, um Verantwortungstypen</w:t>
      </w:r>
      <w:r w:rsidR="006F588C">
        <w:rPr>
          <w:rFonts w:ascii="Times New Roman" w:eastAsia="Times New Roman" w:hAnsi="Times New Roman" w:cs="Times New Roman"/>
          <w:lang w:eastAsia="de-DE"/>
        </w:rPr>
        <w:t xml:space="preserve"> </w:t>
      </w:r>
      <w:r w:rsidRPr="009F19C2">
        <w:rPr>
          <w:rFonts w:ascii="Cambria" w:eastAsia="Times New Roman" w:hAnsi="Cambria" w:cs="Times New Roman"/>
          <w:color w:val="000000"/>
          <w:lang w:eastAsia="de-DE"/>
        </w:rPr>
        <w:t xml:space="preserve">und -grade zu unterscheiden? Darüber hinaus ist es so, dass die meisten von uns an vielen strukturellen Prozessen teilnehmen, die aller Wahrscheinlichkeit </w:t>
      </w:r>
      <w:proofErr w:type="gramStart"/>
      <w:r w:rsidRPr="009F19C2">
        <w:rPr>
          <w:rFonts w:ascii="Cambria" w:eastAsia="Times New Roman" w:hAnsi="Cambria" w:cs="Times New Roman"/>
          <w:color w:val="000000"/>
          <w:lang w:eastAsia="de-DE"/>
        </w:rPr>
        <w:t>nach benachteiligende, schädigende oder ungerechte Folgen</w:t>
      </w:r>
      <w:proofErr w:type="gramEnd"/>
      <w:r w:rsidRPr="009F19C2">
        <w:rPr>
          <w:rFonts w:ascii="Cambria" w:eastAsia="Times New Roman" w:hAnsi="Cambria" w:cs="Times New Roman"/>
          <w:color w:val="000000"/>
          <w:lang w:eastAsia="de-DE"/>
        </w:rPr>
        <w:t xml:space="preserve"> für andere haben. Es wäre zu viel verlangt, wenn</w:t>
      </w:r>
      <w:r w:rsidR="006F588C">
        <w:rPr>
          <w:rFonts w:ascii="Times New Roman" w:eastAsia="Times New Roman" w:hAnsi="Times New Roman" w:cs="Times New Roman"/>
          <w:lang w:eastAsia="de-DE"/>
        </w:rPr>
        <w:t xml:space="preserve"> </w:t>
      </w:r>
      <w:r w:rsidRPr="009F19C2">
        <w:rPr>
          <w:rFonts w:ascii="Cambria" w:eastAsia="Times New Roman" w:hAnsi="Cambria" w:cs="Times New Roman"/>
          <w:color w:val="000000"/>
          <w:lang w:eastAsia="de-DE"/>
        </w:rPr>
        <w:t>die meisten von uns aktiv daran mitwirken sollten, jede strukturelle Ungerechtigkeit, für die wir möglicherweise Verantwortung tragen, umzustrukturieren. Woran sollen wir uns also orientieren, wenn wir über den bestmöglichen Einsatz unserer begrenzten Zeit, Ressourcen und kreativen Energie zur Bekämpfung struktureller Ungerechtigkeit entscheiden sollen? [...] Ich schlage vor, dass Personen ihre Handlungsweise unter struktureller Ungerechtigkeit entlang den</w:t>
      </w:r>
      <w:r w:rsidR="006F588C">
        <w:rPr>
          <w:rFonts w:ascii="Cambria" w:eastAsia="Times New Roman" w:hAnsi="Cambria" w:cs="Times New Roman"/>
          <w:color w:val="000000"/>
          <w:lang w:eastAsia="de-DE"/>
        </w:rPr>
        <w:t xml:space="preserve"> [...]</w:t>
      </w:r>
      <w:r w:rsidRPr="009F19C2">
        <w:rPr>
          <w:rFonts w:ascii="Cambria" w:eastAsia="Times New Roman" w:hAnsi="Cambria" w:cs="Times New Roman"/>
          <w:color w:val="000000"/>
          <w:lang w:eastAsia="de-DE"/>
        </w:rPr>
        <w:t xml:space="preserve"> </w:t>
      </w:r>
      <w:r w:rsidR="006F588C">
        <w:rPr>
          <w:rFonts w:ascii="Cambria" w:eastAsia="Times New Roman" w:hAnsi="Cambria" w:cs="Times New Roman"/>
          <w:color w:val="000000"/>
          <w:lang w:eastAsia="de-DE"/>
        </w:rPr>
        <w:t>[Faktoren]</w:t>
      </w:r>
      <w:r w:rsidRPr="009F19C2">
        <w:rPr>
          <w:rFonts w:ascii="Cambria" w:eastAsia="Times New Roman" w:hAnsi="Cambria" w:cs="Times New Roman"/>
          <w:color w:val="000000"/>
          <w:lang w:eastAsia="de-DE"/>
        </w:rPr>
        <w:t xml:space="preserve"> Macht, Privileg, Interesse und kollektive Fähigkeit überprüfen können.</w:t>
      </w:r>
    </w:p>
    <w:p w14:paraId="7363D169"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57659E08" w14:textId="1A7617DC" w:rsidR="009F19C2" w:rsidRPr="009F19C2" w:rsidRDefault="004D224B" w:rsidP="009F19C2">
      <w:pPr>
        <w:spacing w:line="276" w:lineRule="auto"/>
        <w:jc w:val="both"/>
        <w:rPr>
          <w:rFonts w:ascii="Times New Roman" w:eastAsia="Times New Roman" w:hAnsi="Times New Roman" w:cs="Times New Roman"/>
          <w:lang w:eastAsia="de-DE"/>
        </w:rPr>
      </w:pPr>
      <w:r>
        <w:rPr>
          <w:rFonts w:ascii="Cambria" w:eastAsia="Times New Roman" w:hAnsi="Cambria" w:cs="Times New Roman"/>
          <w:b/>
          <w:bCs/>
          <w:color w:val="000000"/>
          <w:lang w:eastAsia="de-DE"/>
        </w:rPr>
        <w:t>(1)</w:t>
      </w:r>
      <w:r w:rsidR="009F19C2" w:rsidRPr="009F19C2">
        <w:rPr>
          <w:rFonts w:ascii="Cambria" w:eastAsia="Times New Roman" w:hAnsi="Cambria" w:cs="Times New Roman"/>
          <w:b/>
          <w:bCs/>
          <w:color w:val="000000"/>
          <w:lang w:eastAsia="de-DE"/>
        </w:rPr>
        <w:t xml:space="preserve"> Macht</w:t>
      </w:r>
    </w:p>
    <w:p w14:paraId="706C8088"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Die Position einer Person in strukturellen Prozessen bringt normalerweise verschiedene Grade möglicher oder wirklicher Macht über bzw. Einfluss auf die Prozesse und ihre Folgen mit sich. Wo Individuen und Organisationen nicht genügend Energie und Ressourcen zur </w:t>
      </w:r>
      <w:r w:rsidRPr="009F19C2">
        <w:rPr>
          <w:rFonts w:ascii="Cambria" w:eastAsia="Times New Roman" w:hAnsi="Cambria" w:cs="Times New Roman"/>
          <w:color w:val="000000"/>
          <w:lang w:eastAsia="de-DE"/>
        </w:rPr>
        <w:lastRenderedPageBreak/>
        <w:t>Verfügung stehen, um auf alle strukturellen Ungerechtigkeiten zu reagieren, mit denen sie in Verbindung stehen, sollten sie sich auf die strukturellen Prozesse konzentrieren, die sie eher beeinflussen können als andere.</w:t>
      </w:r>
    </w:p>
    <w:p w14:paraId="0D8BC344" w14:textId="77777777" w:rsidR="009F19C2" w:rsidRPr="009F19C2" w:rsidRDefault="009F19C2" w:rsidP="009F19C2">
      <w:pPr>
        <w:spacing w:line="276" w:lineRule="auto"/>
        <w:ind w:firstLine="280"/>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Trotz der Tatsache, dass sie juristisch in der Regel nichts mit den menschenrechtsverletzenden Arbeitsverhältnissen in den Herstellerbetrieben zu tun haben, besitzen multinationale Designer und Vertreiber wie Calvin Klein [...] eine viel größere Macht in den globalen Handelsprozessen als die kleinen Hersteller. Daher bemüht sich die Bewegung gegen Ausbeutungsbetriebe zu Recht darum, diese mächtigen Akteure aktiv unter Druck zu setzen, mit den Herstellern, Gastländern, Gewerkschaften und Bürgerorganisationen zusammenzuarbeiten, um Löhne und Arbeitsbedingungen der Arbeiter zu verbessern und sie dabei vor der Entlassung zu schützen.</w:t>
      </w:r>
    </w:p>
    <w:p w14:paraId="45CEC3B8" w14:textId="77777777" w:rsidR="009F19C2" w:rsidRPr="009F19C2" w:rsidRDefault="009F19C2" w:rsidP="009F19C2">
      <w:pPr>
        <w:spacing w:line="276" w:lineRule="auto"/>
        <w:ind w:firstLine="280"/>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Da aber gerade die mächtigsten Akteure in den sozialen Strukturen ein oftmals persönliches Interesse daran haben, diese beizubehalten, ist es häufig nötig, von außen Druck auf die Mächtigen auszuüben, um sie zum Handeln zu bringen und zu verhindern, dass sie nur oberflächlich etwas unternehmen, statt ernsthaft etwas zu verändern. Einige der größeren Exporteure, Importeure und Einzelhändler in der Bekleidungsindustrie wären zum Beispiel in der Lage, den Anteil am Preis eines Paars Schuhe, der für Lohnzahlungen an die Arbeiter und für die Verbesserung ihrer Arbeitsbedingungen aufgebracht wird, im Vergleich mit dem Anteil für Vertrieb, Vermarktung, Werbung und </w:t>
      </w:r>
      <w:proofErr w:type="spellStart"/>
      <w:r w:rsidRPr="009F19C2">
        <w:rPr>
          <w:rFonts w:ascii="Cambria" w:eastAsia="Times New Roman" w:hAnsi="Cambria" w:cs="Times New Roman"/>
          <w:color w:val="000000"/>
          <w:lang w:eastAsia="de-DE"/>
        </w:rPr>
        <w:t>Shopdekoration</w:t>
      </w:r>
      <w:proofErr w:type="spellEnd"/>
      <w:r w:rsidRPr="009F19C2">
        <w:rPr>
          <w:rFonts w:ascii="Cambria" w:eastAsia="Times New Roman" w:hAnsi="Cambria" w:cs="Times New Roman"/>
          <w:color w:val="000000"/>
          <w:lang w:eastAsia="de-DE"/>
        </w:rPr>
        <w:t xml:space="preserve"> zu ändern. Diese Veränderung würde aber ihre eigenen Profite </w:t>
      </w:r>
      <w:proofErr w:type="gramStart"/>
      <w:r w:rsidRPr="009F19C2">
        <w:rPr>
          <w:rFonts w:ascii="Cambria" w:eastAsia="Times New Roman" w:hAnsi="Cambria" w:cs="Times New Roman"/>
          <w:color w:val="000000"/>
          <w:lang w:eastAsia="de-DE"/>
        </w:rPr>
        <w:t>zu einem bestimmten Grade</w:t>
      </w:r>
      <w:proofErr w:type="gramEnd"/>
      <w:r w:rsidRPr="009F19C2">
        <w:rPr>
          <w:rFonts w:ascii="Cambria" w:eastAsia="Times New Roman" w:hAnsi="Cambria" w:cs="Times New Roman"/>
          <w:color w:val="000000"/>
          <w:lang w:eastAsia="de-DE"/>
        </w:rPr>
        <w:t xml:space="preserve"> mindern. [...]</w:t>
      </w:r>
    </w:p>
    <w:p w14:paraId="283756A4"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6E03A186" w14:textId="23F10F4B" w:rsidR="009F19C2" w:rsidRPr="009F19C2" w:rsidRDefault="004D224B" w:rsidP="009F19C2">
      <w:pPr>
        <w:spacing w:line="276" w:lineRule="auto"/>
        <w:jc w:val="both"/>
        <w:rPr>
          <w:rFonts w:ascii="Times New Roman" w:eastAsia="Times New Roman" w:hAnsi="Times New Roman" w:cs="Times New Roman"/>
          <w:lang w:eastAsia="de-DE"/>
        </w:rPr>
      </w:pPr>
      <w:r>
        <w:rPr>
          <w:rFonts w:ascii="Cambria" w:eastAsia="Times New Roman" w:hAnsi="Cambria" w:cs="Times New Roman"/>
          <w:b/>
          <w:bCs/>
          <w:color w:val="000000"/>
          <w:lang w:eastAsia="de-DE"/>
        </w:rPr>
        <w:t>(2)</w:t>
      </w:r>
      <w:r w:rsidR="009F19C2" w:rsidRPr="009F19C2">
        <w:rPr>
          <w:rFonts w:ascii="Cambria" w:eastAsia="Times New Roman" w:hAnsi="Cambria" w:cs="Times New Roman"/>
          <w:b/>
          <w:bCs/>
          <w:color w:val="000000"/>
          <w:lang w:eastAsia="de-DE"/>
        </w:rPr>
        <w:t xml:space="preserve"> Privileg</w:t>
      </w:r>
    </w:p>
    <w:p w14:paraId="1C588A9E" w14:textId="73C35E95"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Wo es strukturelle Ungerechtigkeiten gibt, erzeugen diese gewöhnlich nicht nur Opfer von Ungerechtigkeit, sondern auch Personen, die in den Strukturen </w:t>
      </w:r>
      <w:proofErr w:type="gramStart"/>
      <w:r w:rsidRPr="009F19C2">
        <w:rPr>
          <w:rFonts w:ascii="Cambria" w:eastAsia="Times New Roman" w:hAnsi="Cambria" w:cs="Times New Roman"/>
          <w:color w:val="000000"/>
          <w:lang w:eastAsia="de-DE"/>
        </w:rPr>
        <w:t>eine relativ</w:t>
      </w:r>
      <w:proofErr w:type="gramEnd"/>
      <w:r w:rsidRPr="009F19C2">
        <w:rPr>
          <w:rFonts w:ascii="Cambria" w:eastAsia="Times New Roman" w:hAnsi="Cambria" w:cs="Times New Roman"/>
          <w:color w:val="000000"/>
          <w:lang w:eastAsia="de-DE"/>
        </w:rPr>
        <w:t xml:space="preserve"> privilegierte Stellung einnehmen. Wer die Machtpositionen in den Strukturen besetzt, verfügt zumeist auch über Privilegien, die mit Macht verbunden sind. In den meisten Konstellationen struktureller Ungerechtigkeit gibt es </w:t>
      </w:r>
      <w:r w:rsidR="004D224B">
        <w:rPr>
          <w:rFonts w:ascii="Cambria" w:eastAsia="Times New Roman" w:hAnsi="Cambria" w:cs="Times New Roman"/>
          <w:color w:val="000000"/>
          <w:lang w:eastAsia="de-DE"/>
        </w:rPr>
        <w:t xml:space="preserve">[jedoch auch] </w:t>
      </w:r>
      <w:r w:rsidRPr="009F19C2">
        <w:rPr>
          <w:rFonts w:ascii="Cambria" w:eastAsia="Times New Roman" w:hAnsi="Cambria" w:cs="Times New Roman"/>
          <w:color w:val="000000"/>
          <w:lang w:eastAsia="de-DE"/>
        </w:rPr>
        <w:t>relativ privilegierte Personen, die als einzelne Personen oder aufgrund ihrer institutionellen Position, zumindest im Hinblick auf Gerechtigkeitsprobleme, relativ wenig Macht besitzen. Kleidungskonsumenten aus der Mittelklasse der nördlichen Hemisphäre nehmen in den Strukturen der Bekleidungsindustrie eine privilegierte Position ein. Sie profitieren von der großen Auswahl und den günstigen Preisen, die die Industrie ihnen anbietet. Personen, die im Verhältnis zu struktureller Ungerechtigkeit profitieren, haben eine besondere moralische Verantwortung, sich an organisierten Korrekturanstrengungen zu beteiligen, und zwar nicht, weil sie schuld daran sind, sondern einfach, weil sie in der Lage dazu sind, sich an die veränderten Umstände anzupassen, ohne dass sie dadurch gravierende Einbußen erdulden müssen. Möglicherweise sind Konsumenten mit weniger Einkommen, egal ob sie nun in Entwicklungs- oder in Industrieländern leben, im Vergleich zu wohlhabenderen Konsumenten weniger in der Lage, mehr für Kleidung auszugeben, um dadurch sicherzustellen, dass die Arbeiter, die sie produzieren, fair behandelt werden.</w:t>
      </w:r>
    </w:p>
    <w:p w14:paraId="4FA10671" w14:textId="15689B6E" w:rsidR="004B4CE7" w:rsidRPr="00C86EAC"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w:t>
      </w:r>
    </w:p>
    <w:p w14:paraId="7402D1EC" w14:textId="51EA9E05" w:rsidR="009F19C2" w:rsidRPr="009F19C2" w:rsidRDefault="004D224B" w:rsidP="009F19C2">
      <w:pPr>
        <w:spacing w:line="276" w:lineRule="auto"/>
        <w:jc w:val="both"/>
        <w:rPr>
          <w:rFonts w:ascii="Times New Roman" w:eastAsia="Times New Roman" w:hAnsi="Times New Roman" w:cs="Times New Roman"/>
          <w:lang w:eastAsia="de-DE"/>
        </w:rPr>
      </w:pPr>
      <w:r>
        <w:rPr>
          <w:rFonts w:ascii="Cambria" w:eastAsia="Times New Roman" w:hAnsi="Cambria" w:cs="Times New Roman"/>
          <w:b/>
          <w:bCs/>
          <w:color w:val="000000"/>
          <w:lang w:eastAsia="de-DE"/>
        </w:rPr>
        <w:t>(3)</w:t>
      </w:r>
      <w:r w:rsidR="009F19C2" w:rsidRPr="009F19C2">
        <w:rPr>
          <w:rFonts w:ascii="Cambria" w:eastAsia="Times New Roman" w:hAnsi="Cambria" w:cs="Times New Roman"/>
          <w:b/>
          <w:bCs/>
          <w:color w:val="000000"/>
          <w:lang w:eastAsia="de-DE"/>
        </w:rPr>
        <w:t xml:space="preserve"> Interesse</w:t>
      </w:r>
    </w:p>
    <w:p w14:paraId="2B3C4159" w14:textId="4AEA6301"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Normalerweise haben verschiedene Menschen und Organisationen unterschiedliche Interessen an der Aufrechterhaltung oder Veränderung von Strukturen, die Ungerechtigkeit </w:t>
      </w:r>
      <w:r w:rsidRPr="009F19C2">
        <w:rPr>
          <w:rFonts w:ascii="Cambria" w:eastAsia="Times New Roman" w:hAnsi="Cambria" w:cs="Times New Roman"/>
          <w:color w:val="000000"/>
          <w:lang w:eastAsia="de-DE"/>
        </w:rPr>
        <w:lastRenderedPageBreak/>
        <w:t>hervorbringen. Oft sind die, die das größte Interesse an der Reproduktion dieser Strukturen haben, auch die mit der größten Macht, um ihre Umgestaltung zu beeinflussen. Oben habe ich gesagt, dass eine der Besonderheiten des Modells sozialer Verbundenheit darin besteht, dass die Opfer von Ungerechtigkeit eine Mitverantwortung dafür tragen, dass sie in den Projekten zur Beseitigung von Ungerechtigkeit mitarbeiten. Opfer von Ungerechtigkeit haben nicht nur das größte Interesse, diese zu beseitigen, oft verfügen sie auch über besondere Einsichten in die sozialen Ursachen und möglichen Auswirkungen von Veränderungsvorschlägen.</w:t>
      </w:r>
    </w:p>
    <w:p w14:paraId="41A3BB7D" w14:textId="77777777" w:rsidR="009F19C2" w:rsidRPr="009F19C2" w:rsidRDefault="009F19C2" w:rsidP="009F19C2">
      <w:pPr>
        <w:spacing w:line="276" w:lineRule="auto"/>
        <w:ind w:firstLine="280"/>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xml:space="preserve">Dies trifft selbstverständlich auch im Fall der Arbeitsbedingungen in der Bekleidungsindustrie zu. Die wirklichen und </w:t>
      </w:r>
      <w:proofErr w:type="gramStart"/>
      <w:r w:rsidRPr="009F19C2">
        <w:rPr>
          <w:rFonts w:ascii="Cambria" w:eastAsia="Times New Roman" w:hAnsi="Cambria" w:cs="Times New Roman"/>
          <w:color w:val="000000"/>
          <w:lang w:eastAsia="de-DE"/>
        </w:rPr>
        <w:t>potentiellen</w:t>
      </w:r>
      <w:proofErr w:type="gramEnd"/>
      <w:r w:rsidRPr="009F19C2">
        <w:rPr>
          <w:rFonts w:ascii="Cambria" w:eastAsia="Times New Roman" w:hAnsi="Cambria" w:cs="Times New Roman"/>
          <w:color w:val="000000"/>
          <w:lang w:eastAsia="de-DE"/>
        </w:rPr>
        <w:t xml:space="preserve"> Arbeiter von Ausbeutungsbetrieben sind die ersten Opfer von Ungerechtigkeit. Analysen verschiedener Strategien der Bewegung zur Verbesserung dieser Arbeitsverhältnisse zeigen, dass sie oft ineffektiv oder paternalistisch bleiben, weil die Sicht der Arbeiter und ihre aktive Teilnahme nicht richtig integriert wurden. In einigen firmengesponserten Kontrollprozessen werden zum Beispiel Fabrikinspektionen durchgeführt, wobei entweder gar nicht oder nur auf dem Fabrikgelände mit den Arbeitern gesprochen wird. Die Kritiker argumentieren, dass die Erfahrung der Arbeiter und ihre Beschwerden auf jeden Fall in den Kontrollprozess hineingehören, aber dass die Arbeiter außerhalb des Fabrikgeländes interviewt werden müssen, wo die Besitzer und Leiter nicht zugegen sind. Die Zusammenarbeit mit lokalen Bürgerorganisationen, denen die Arbeiter vertrauen, stellt normalerweise eine unerlässliche Erleichterung bei diesen Befragungen dar.</w:t>
      </w:r>
    </w:p>
    <w:p w14:paraId="415C812D" w14:textId="77777777" w:rsidR="009F19C2" w:rsidRPr="009F19C2" w:rsidRDefault="009F19C2" w:rsidP="009F19C2">
      <w:pPr>
        <w:spacing w:line="276" w:lineRule="auto"/>
        <w:ind w:firstLine="280"/>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Andere Analysten untersuchen, ob die Dominanz, die den Nichtregierungsorganisationen in Sachen Kontrolle, Ausbildung und öffentlicher Rechenschaft innerhalb der Bewegung zukommt, nicht die Fähigkeit der Arbeiter schwächt, sich selbst in Gewerkschaften zu organisieren, wodurch lokale Verwaltungen mit der laxen Ausfertigung und Vollstreckung des Arbeitsrechts immer weitermachen können. Die meisten kommen zu dem Schluss, dass Nichtregierungsorganisationen zur Unterstützung von Gewerkschaftsgründungen tätig werden und Druck auf Regierungen ausüben sollten, damit diese das Arbeitnehmerrecht, Gewerkschaften zu gründen oder ihnen beizutreten, schützen. In diesem wie in vielen anderen Fällen struktureller Ungerechtigkeit stehen deren Opfer in der Verantwortung, bei der Verbesserung ihrer Situation mitzuarbeiten; allerdings ist es unwahrscheinlich, dass sie ohne die Hilfe der Organisationen auskommen, die die Methoden der Industrie öffentlich machen und dadurch die Akteure unter Druck setzen, die Politik zu verändern oder ihre Beziehungen neu zu strukturieren.</w:t>
      </w:r>
    </w:p>
    <w:p w14:paraId="14D4823A"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 </w:t>
      </w:r>
    </w:p>
    <w:p w14:paraId="3794AD9C" w14:textId="606C08EC" w:rsidR="009F19C2" w:rsidRPr="009F19C2" w:rsidRDefault="004D224B" w:rsidP="009F19C2">
      <w:pPr>
        <w:spacing w:line="276" w:lineRule="auto"/>
        <w:jc w:val="both"/>
        <w:rPr>
          <w:rFonts w:ascii="Times New Roman" w:eastAsia="Times New Roman" w:hAnsi="Times New Roman" w:cs="Times New Roman"/>
          <w:lang w:eastAsia="de-DE"/>
        </w:rPr>
      </w:pPr>
      <w:r>
        <w:rPr>
          <w:rFonts w:ascii="Cambria" w:eastAsia="Times New Roman" w:hAnsi="Cambria" w:cs="Times New Roman"/>
          <w:b/>
          <w:bCs/>
          <w:color w:val="000000"/>
          <w:lang w:eastAsia="de-DE"/>
        </w:rPr>
        <w:t>(4)</w:t>
      </w:r>
      <w:r w:rsidR="004B4CE7">
        <w:rPr>
          <w:rFonts w:ascii="Cambria" w:eastAsia="Times New Roman" w:hAnsi="Cambria" w:cs="Times New Roman"/>
          <w:b/>
          <w:bCs/>
          <w:color w:val="000000"/>
          <w:lang w:eastAsia="de-DE"/>
        </w:rPr>
        <w:t xml:space="preserve"> </w:t>
      </w:r>
      <w:r w:rsidR="009F19C2" w:rsidRPr="009F19C2">
        <w:rPr>
          <w:rFonts w:ascii="Cambria" w:eastAsia="Times New Roman" w:hAnsi="Cambria" w:cs="Times New Roman"/>
          <w:b/>
          <w:bCs/>
          <w:color w:val="000000"/>
          <w:lang w:eastAsia="de-DE"/>
        </w:rPr>
        <w:t>Kollektive Fähigkeiten</w:t>
      </w:r>
    </w:p>
    <w:p w14:paraId="5DD4F889" w14:textId="77777777" w:rsidR="009F19C2" w:rsidRPr="009F19C2" w:rsidRDefault="009F19C2" w:rsidP="009F19C2">
      <w:pPr>
        <w:spacing w:line="276" w:lineRule="auto"/>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t>Zuweilen versetzt das Zusammentreffen von Interessen, Macht und bestehenden Organisationen Personen dazu in die Lage, kollektiv zu handeln, um die Prozesse hinsichtlich eines Gerechtigkeitsproblems effektiver zu beeinflussen. Das ist nicht immer ein Grund, diesem Problem Priorität einzuräumen, weil es auch sein kann, dass die einfache Organisation ein Anzeichen dafür ist, dass die Handlung nur geringe strukturelle Veränderungen auslöst. Nichtsdestotrotz kann – vor dem Hintergrund, dass es zu viele Ungerechtigkeiten gibt, die bereinigt werden müssen – die relative Einfachheit, mit der Menschen kollektive Handlungen gegen sie organisieren können, ein brauchbares Entscheidungsprinzip abgeben.</w:t>
      </w:r>
    </w:p>
    <w:p w14:paraId="4E4F88D2" w14:textId="573E0A6C" w:rsidR="009F19C2" w:rsidRPr="009F19C2" w:rsidRDefault="009F19C2" w:rsidP="009F19C2">
      <w:pPr>
        <w:spacing w:line="276" w:lineRule="auto"/>
        <w:ind w:firstLine="280"/>
        <w:jc w:val="both"/>
        <w:rPr>
          <w:rFonts w:ascii="Times New Roman" w:eastAsia="Times New Roman" w:hAnsi="Times New Roman" w:cs="Times New Roman"/>
          <w:lang w:eastAsia="de-DE"/>
        </w:rPr>
      </w:pPr>
      <w:r w:rsidRPr="009F19C2">
        <w:rPr>
          <w:rFonts w:ascii="Cambria" w:eastAsia="Times New Roman" w:hAnsi="Cambria" w:cs="Times New Roman"/>
          <w:color w:val="000000"/>
          <w:lang w:eastAsia="de-DE"/>
        </w:rPr>
        <w:lastRenderedPageBreak/>
        <w:t xml:space="preserve">Dieser </w:t>
      </w:r>
      <w:r w:rsidR="006F588C">
        <w:rPr>
          <w:rFonts w:ascii="Cambria" w:eastAsia="Times New Roman" w:hAnsi="Cambria" w:cs="Times New Roman"/>
          <w:color w:val="000000"/>
          <w:lang w:eastAsia="de-DE"/>
        </w:rPr>
        <w:t>[...] [Faktor]</w:t>
      </w:r>
      <w:r w:rsidRPr="009F19C2">
        <w:rPr>
          <w:rFonts w:ascii="Cambria" w:eastAsia="Times New Roman" w:hAnsi="Cambria" w:cs="Times New Roman"/>
          <w:color w:val="000000"/>
          <w:lang w:eastAsia="de-DE"/>
        </w:rPr>
        <w:t xml:space="preserve"> wird durch die Entscheidung einiger Studentengruppen verdeutlicht, ihren Aktivismus gegen Ausbeutungsbetriebe auf ihre Colleges und Universitäten zu konzentrieren. Die Rolle, die die Universität als großer Kleidungskonsument für ihre Sportteams und als Anbieter in den </w:t>
      </w:r>
      <w:proofErr w:type="spellStart"/>
      <w:r w:rsidRPr="009F19C2">
        <w:rPr>
          <w:rFonts w:ascii="Cambria" w:eastAsia="Times New Roman" w:hAnsi="Cambria" w:cs="Times New Roman"/>
          <w:color w:val="000000"/>
          <w:lang w:eastAsia="de-DE"/>
        </w:rPr>
        <w:t>Unishops</w:t>
      </w:r>
      <w:proofErr w:type="spellEnd"/>
      <w:r w:rsidRPr="009F19C2">
        <w:rPr>
          <w:rFonts w:ascii="Cambria" w:eastAsia="Times New Roman" w:hAnsi="Cambria" w:cs="Times New Roman"/>
          <w:color w:val="000000"/>
          <w:lang w:eastAsia="de-DE"/>
        </w:rPr>
        <w:t xml:space="preserve"> spielt, macht sie zu einem geeigneten Ziel, da ihre Einkaufs- und Vermarktungsentscheidungen einen größeren Einfluss als die Entscheidungen einzelner Verbraucher haben. Campus-Kampagnen, denen es gelingt, diese Entscheidungen erfolgreich zu politisieren, erhöhen die Aufmerksamkeit für die Kernfragen globaler Arbeitsgerechtigkeit auch unter den Studenten und Fakultäten, welche die Kampagnen nicht aktiv unterstützen. Überdies können sich Universitäten relativ einfach zusammenschließen, um strukturelle Prozesse zu beeinflussen, zum Beispiel indem sie Mitglieder der Fair Labor </w:t>
      </w:r>
      <w:proofErr w:type="spellStart"/>
      <w:r w:rsidRPr="009F19C2">
        <w:rPr>
          <w:rFonts w:ascii="Cambria" w:eastAsia="Times New Roman" w:hAnsi="Cambria" w:cs="Times New Roman"/>
          <w:color w:val="000000"/>
          <w:lang w:eastAsia="de-DE"/>
        </w:rPr>
        <w:t>Association</w:t>
      </w:r>
      <w:proofErr w:type="spellEnd"/>
      <w:r w:rsidRPr="009F19C2">
        <w:rPr>
          <w:rFonts w:ascii="Cambria" w:eastAsia="Times New Roman" w:hAnsi="Cambria" w:cs="Times New Roman"/>
          <w:color w:val="000000"/>
          <w:lang w:eastAsia="de-DE"/>
        </w:rPr>
        <w:t xml:space="preserve"> und des </w:t>
      </w:r>
      <w:proofErr w:type="spellStart"/>
      <w:r w:rsidRPr="009F19C2">
        <w:rPr>
          <w:rFonts w:ascii="Cambria" w:eastAsia="Times New Roman" w:hAnsi="Cambria" w:cs="Times New Roman"/>
          <w:color w:val="000000"/>
          <w:lang w:eastAsia="de-DE"/>
        </w:rPr>
        <w:t>Worker</w:t>
      </w:r>
      <w:proofErr w:type="spellEnd"/>
      <w:r w:rsidRPr="009F19C2">
        <w:rPr>
          <w:rFonts w:ascii="Cambria" w:eastAsia="Times New Roman" w:hAnsi="Cambria" w:cs="Times New Roman"/>
          <w:color w:val="000000"/>
          <w:lang w:eastAsia="de-DE"/>
        </w:rPr>
        <w:t xml:space="preserve"> Rights </w:t>
      </w:r>
      <w:proofErr w:type="spellStart"/>
      <w:r w:rsidRPr="009F19C2">
        <w:rPr>
          <w:rFonts w:ascii="Cambria" w:eastAsia="Times New Roman" w:hAnsi="Cambria" w:cs="Times New Roman"/>
          <w:color w:val="000000"/>
          <w:lang w:eastAsia="de-DE"/>
        </w:rPr>
        <w:t>Consortiums</w:t>
      </w:r>
      <w:proofErr w:type="spellEnd"/>
      <w:r w:rsidRPr="009F19C2">
        <w:rPr>
          <w:rFonts w:ascii="Cambria" w:eastAsia="Times New Roman" w:hAnsi="Cambria" w:cs="Times New Roman"/>
          <w:color w:val="000000"/>
          <w:lang w:eastAsia="de-DE"/>
        </w:rPr>
        <w:t xml:space="preserve"> wurden.</w:t>
      </w:r>
    </w:p>
    <w:p w14:paraId="73837691" w14:textId="77777777" w:rsidR="00C86EAC" w:rsidRDefault="00C86EAC" w:rsidP="009F19C2">
      <w:pPr>
        <w:spacing w:line="276" w:lineRule="auto"/>
        <w:jc w:val="both"/>
        <w:rPr>
          <w:rFonts w:ascii="Times New Roman" w:eastAsia="Times New Roman" w:hAnsi="Times New Roman" w:cs="Times New Roman"/>
          <w:lang w:eastAsia="de-DE"/>
        </w:rPr>
        <w:sectPr w:rsidR="00C86EAC" w:rsidSect="00C86EAC">
          <w:type w:val="continuous"/>
          <w:pgSz w:w="11900" w:h="16840"/>
          <w:pgMar w:top="1418" w:right="1304" w:bottom="1134" w:left="1304" w:header="709" w:footer="709" w:gutter="0"/>
          <w:lnNumType w:countBy="3" w:restart="newSection"/>
          <w:cols w:space="708"/>
          <w:docGrid w:linePitch="360"/>
        </w:sectPr>
      </w:pPr>
    </w:p>
    <w:p w14:paraId="5C40AD17" w14:textId="77777777" w:rsidR="009F19C2" w:rsidRPr="009F19C2" w:rsidRDefault="009F19C2" w:rsidP="009F19C2">
      <w:pPr>
        <w:spacing w:line="276" w:lineRule="auto"/>
        <w:jc w:val="both"/>
        <w:rPr>
          <w:rFonts w:ascii="Times New Roman" w:eastAsia="Times New Roman" w:hAnsi="Times New Roman" w:cs="Times New Roman"/>
          <w:lang w:eastAsia="de-DE"/>
        </w:rPr>
      </w:pPr>
    </w:p>
    <w:p w14:paraId="383D2C2A" w14:textId="0A65A522" w:rsidR="009F19C2" w:rsidRPr="004B4CE7" w:rsidRDefault="009F19C2" w:rsidP="009F19C2">
      <w:pPr>
        <w:spacing w:line="276" w:lineRule="auto"/>
        <w:jc w:val="both"/>
        <w:rPr>
          <w:rFonts w:ascii="Times New Roman" w:eastAsia="Times New Roman" w:hAnsi="Times New Roman" w:cs="Times New Roman"/>
          <w:sz w:val="19"/>
          <w:szCs w:val="19"/>
          <w:lang w:eastAsia="de-DE"/>
        </w:rPr>
      </w:pPr>
      <w:r w:rsidRPr="004B4CE7">
        <w:rPr>
          <w:rFonts w:ascii="Cambria" w:eastAsia="Times New Roman" w:hAnsi="Cambria" w:cs="Times New Roman"/>
          <w:b/>
          <w:bCs/>
          <w:color w:val="000000"/>
          <w:sz w:val="19"/>
          <w:szCs w:val="19"/>
          <w:lang w:eastAsia="de-DE"/>
        </w:rPr>
        <w:t>Quelle</w:t>
      </w:r>
      <w:r w:rsidRPr="004B4CE7">
        <w:rPr>
          <w:rFonts w:ascii="Cambria" w:eastAsia="Times New Roman" w:hAnsi="Cambria" w:cs="Times New Roman"/>
          <w:color w:val="000000"/>
          <w:sz w:val="19"/>
          <w:szCs w:val="19"/>
          <w:lang w:eastAsia="de-DE"/>
        </w:rPr>
        <w:t xml:space="preserve">: Young, Iris Marion (2006/2010): Verantwortung und globale Gerechtigkeit. </w:t>
      </w:r>
      <w:r w:rsidRPr="004B4CE7">
        <w:rPr>
          <w:rFonts w:ascii="Cambria" w:eastAsia="Times New Roman" w:hAnsi="Cambria" w:cs="Times New Roman"/>
          <w:color w:val="000000"/>
          <w:sz w:val="19"/>
          <w:szCs w:val="19"/>
          <w:lang w:val="en-US" w:eastAsia="de-DE"/>
        </w:rPr>
        <w:t xml:space="preserve">Ein Modell </w:t>
      </w:r>
      <w:proofErr w:type="spellStart"/>
      <w:r w:rsidRPr="004B4CE7">
        <w:rPr>
          <w:rFonts w:ascii="Cambria" w:eastAsia="Times New Roman" w:hAnsi="Cambria" w:cs="Times New Roman"/>
          <w:color w:val="000000"/>
          <w:sz w:val="19"/>
          <w:szCs w:val="19"/>
          <w:lang w:val="en-US" w:eastAsia="de-DE"/>
        </w:rPr>
        <w:t>sozialer</w:t>
      </w:r>
      <w:proofErr w:type="spellEnd"/>
      <w:r w:rsidRPr="004B4CE7">
        <w:rPr>
          <w:rFonts w:ascii="Cambria" w:eastAsia="Times New Roman" w:hAnsi="Cambria" w:cs="Times New Roman"/>
          <w:color w:val="000000"/>
          <w:sz w:val="19"/>
          <w:szCs w:val="19"/>
          <w:lang w:val="en-US" w:eastAsia="de-DE"/>
        </w:rPr>
        <w:t xml:space="preserve"> </w:t>
      </w:r>
      <w:proofErr w:type="spellStart"/>
      <w:r w:rsidRPr="004B4CE7">
        <w:rPr>
          <w:rFonts w:ascii="Cambria" w:eastAsia="Times New Roman" w:hAnsi="Cambria" w:cs="Times New Roman"/>
          <w:color w:val="000000"/>
          <w:sz w:val="19"/>
          <w:szCs w:val="19"/>
          <w:lang w:val="en-US" w:eastAsia="de-DE"/>
        </w:rPr>
        <w:t>Verbundenheit</w:t>
      </w:r>
      <w:proofErr w:type="spellEnd"/>
      <w:r w:rsidRPr="004B4CE7">
        <w:rPr>
          <w:rFonts w:ascii="Cambria" w:eastAsia="Times New Roman" w:hAnsi="Cambria" w:cs="Times New Roman"/>
          <w:color w:val="000000"/>
          <w:sz w:val="19"/>
          <w:szCs w:val="19"/>
          <w:lang w:val="en-US" w:eastAsia="de-DE"/>
        </w:rPr>
        <w:t xml:space="preserve"> (Original: Responsibility and Global Justice: A Social Connection Model). </w:t>
      </w:r>
      <w:r w:rsidRPr="004B4CE7">
        <w:rPr>
          <w:rFonts w:ascii="Cambria" w:eastAsia="Times New Roman" w:hAnsi="Cambria" w:cs="Times New Roman"/>
          <w:color w:val="000000"/>
          <w:sz w:val="19"/>
          <w:szCs w:val="19"/>
          <w:lang w:eastAsia="de-DE"/>
        </w:rPr>
        <w:t xml:space="preserve">Aus dem Amerikanischen übersetzt von Henning Hahn. In: </w:t>
      </w:r>
      <w:proofErr w:type="spellStart"/>
      <w:r w:rsidRPr="004B4CE7">
        <w:rPr>
          <w:rFonts w:ascii="Cambria" w:eastAsia="Times New Roman" w:hAnsi="Cambria" w:cs="Times New Roman"/>
          <w:color w:val="000000"/>
          <w:sz w:val="19"/>
          <w:szCs w:val="19"/>
          <w:lang w:eastAsia="de-DE"/>
        </w:rPr>
        <w:t>Broszies</w:t>
      </w:r>
      <w:proofErr w:type="spellEnd"/>
      <w:r w:rsidRPr="004B4CE7">
        <w:rPr>
          <w:rFonts w:ascii="Cambria" w:eastAsia="Times New Roman" w:hAnsi="Cambria" w:cs="Times New Roman"/>
          <w:color w:val="000000"/>
          <w:sz w:val="19"/>
          <w:szCs w:val="19"/>
          <w:lang w:eastAsia="de-DE"/>
        </w:rPr>
        <w:t>, Christoph/Hahn, Henning (Hg.): Globale Gerechtigkeit. Schlüsseltexte zur Debatte zwischen Partikularismus und Kosmopolitismus. Frankfurt a.M.: Suhrkamp, 329-369, hier 362f. und 365-369</w:t>
      </w:r>
      <w:r w:rsidR="004D224B">
        <w:rPr>
          <w:rFonts w:ascii="Cambria" w:eastAsia="Times New Roman" w:hAnsi="Cambria" w:cs="Times New Roman"/>
          <w:color w:val="000000"/>
          <w:sz w:val="19"/>
          <w:szCs w:val="19"/>
          <w:lang w:eastAsia="de-DE"/>
        </w:rPr>
        <w:t xml:space="preserve"> (Überschriften hervorgehoben und Fußnoten gelöscht). </w:t>
      </w:r>
    </w:p>
    <w:p w14:paraId="674F36EC" w14:textId="1DD414D0" w:rsidR="00CD48DE" w:rsidRPr="009F19C2" w:rsidRDefault="00CD48DE" w:rsidP="009F19C2">
      <w:pPr>
        <w:spacing w:line="276" w:lineRule="auto"/>
        <w:jc w:val="both"/>
        <w:rPr>
          <w:rFonts w:ascii="Cambria" w:eastAsia="Times New Roman" w:hAnsi="Cambria" w:cs="Times New Roman"/>
          <w:b/>
          <w:bCs/>
          <w:color w:val="000000"/>
          <w:lang w:eastAsia="de-DE"/>
        </w:rPr>
      </w:pPr>
    </w:p>
    <w:sectPr w:rsidR="00CD48DE" w:rsidRPr="009F19C2" w:rsidSect="00A50EF2">
      <w:type w:val="continuous"/>
      <w:pgSz w:w="11900" w:h="16840"/>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6303" w14:textId="77777777" w:rsidR="00127A3B" w:rsidRDefault="00127A3B" w:rsidP="00CD48DE">
      <w:r>
        <w:separator/>
      </w:r>
    </w:p>
  </w:endnote>
  <w:endnote w:type="continuationSeparator" w:id="0">
    <w:p w14:paraId="42448CAB" w14:textId="77777777" w:rsidR="00127A3B" w:rsidRDefault="00127A3B" w:rsidP="00C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BAAE" w14:textId="77777777" w:rsidR="00127A3B" w:rsidRDefault="00127A3B" w:rsidP="00CD48DE">
      <w:r>
        <w:separator/>
      </w:r>
    </w:p>
  </w:footnote>
  <w:footnote w:type="continuationSeparator" w:id="0">
    <w:p w14:paraId="0AF9C23A" w14:textId="77777777" w:rsidR="00127A3B" w:rsidRDefault="00127A3B" w:rsidP="00CD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F92D" w14:textId="698D961E" w:rsidR="00CD48DE" w:rsidRPr="00CD48DE" w:rsidRDefault="00CD48DE" w:rsidP="00CD48DE">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ABE"/>
    <w:multiLevelType w:val="multilevel"/>
    <w:tmpl w:val="00DA2DC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B782A"/>
    <w:multiLevelType w:val="multilevel"/>
    <w:tmpl w:val="6506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A7F15"/>
    <w:multiLevelType w:val="multilevel"/>
    <w:tmpl w:val="E6980EF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423916"/>
    <w:multiLevelType w:val="hybridMultilevel"/>
    <w:tmpl w:val="A5D8CB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6D3002"/>
    <w:multiLevelType w:val="multilevel"/>
    <w:tmpl w:val="D07CA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F3BC9"/>
    <w:multiLevelType w:val="multilevel"/>
    <w:tmpl w:val="8F52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E4C22"/>
    <w:multiLevelType w:val="multilevel"/>
    <w:tmpl w:val="17EC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2758F3"/>
    <w:multiLevelType w:val="multilevel"/>
    <w:tmpl w:val="73D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83F81"/>
    <w:multiLevelType w:val="multilevel"/>
    <w:tmpl w:val="E8C6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EF01CD"/>
    <w:multiLevelType w:val="multilevel"/>
    <w:tmpl w:val="94A6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916519"/>
    <w:multiLevelType w:val="multilevel"/>
    <w:tmpl w:val="7B8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45F6F"/>
    <w:multiLevelType w:val="multilevel"/>
    <w:tmpl w:val="C976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85EBF"/>
    <w:multiLevelType w:val="multilevel"/>
    <w:tmpl w:val="1C0A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54071"/>
    <w:multiLevelType w:val="hybridMultilevel"/>
    <w:tmpl w:val="EC7843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6C72F2"/>
    <w:multiLevelType w:val="hybridMultilevel"/>
    <w:tmpl w:val="172C42D0"/>
    <w:lvl w:ilvl="0" w:tplc="0407000F">
      <w:start w:val="1"/>
      <w:numFmt w:val="decimal"/>
      <w:lvlText w:val="%1."/>
      <w:lvlJc w:val="left"/>
      <w:pPr>
        <w:ind w:left="295" w:hanging="360"/>
      </w:p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5" w15:restartNumberingAfterBreak="0">
    <w:nsid w:val="773F6F6A"/>
    <w:multiLevelType w:val="hybridMultilevel"/>
    <w:tmpl w:val="F5625F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394137">
    <w:abstractNumId w:val="7"/>
  </w:num>
  <w:num w:numId="2" w16cid:durableId="1744447429">
    <w:abstractNumId w:val="6"/>
  </w:num>
  <w:num w:numId="3" w16cid:durableId="1622492988">
    <w:abstractNumId w:val="12"/>
  </w:num>
  <w:num w:numId="4" w16cid:durableId="1484540012">
    <w:abstractNumId w:val="1"/>
    <w:lvlOverride w:ilvl="0">
      <w:lvl w:ilvl="0">
        <w:numFmt w:val="lowerLetter"/>
        <w:lvlText w:val="%1."/>
        <w:lvlJc w:val="left"/>
      </w:lvl>
    </w:lvlOverride>
  </w:num>
  <w:num w:numId="5" w16cid:durableId="1484540012">
    <w:abstractNumId w:val="1"/>
    <w:lvlOverride w:ilvl="0">
      <w:lvl w:ilvl="0">
        <w:numFmt w:val="lowerLetter"/>
        <w:lvlText w:val="%1."/>
        <w:lvlJc w:val="left"/>
      </w:lvl>
    </w:lvlOverride>
  </w:num>
  <w:num w:numId="6" w16cid:durableId="1484540012">
    <w:abstractNumId w:val="1"/>
    <w:lvlOverride w:ilvl="0">
      <w:lvl w:ilvl="0">
        <w:numFmt w:val="lowerLetter"/>
        <w:lvlText w:val="%1."/>
        <w:lvlJc w:val="left"/>
      </w:lvl>
    </w:lvlOverride>
  </w:num>
  <w:num w:numId="7" w16cid:durableId="1484540012">
    <w:abstractNumId w:val="1"/>
    <w:lvlOverride w:ilvl="0">
      <w:lvl w:ilvl="0">
        <w:numFmt w:val="lowerLetter"/>
        <w:lvlText w:val="%1."/>
        <w:lvlJc w:val="left"/>
      </w:lvl>
    </w:lvlOverride>
  </w:num>
  <w:num w:numId="8" w16cid:durableId="1024985252">
    <w:abstractNumId w:val="4"/>
    <w:lvlOverride w:ilvl="0">
      <w:lvl w:ilvl="0">
        <w:numFmt w:val="decimal"/>
        <w:lvlText w:val="%1."/>
        <w:lvlJc w:val="left"/>
      </w:lvl>
    </w:lvlOverride>
  </w:num>
  <w:num w:numId="9" w16cid:durableId="868449303">
    <w:abstractNumId w:val="5"/>
    <w:lvlOverride w:ilvl="0">
      <w:lvl w:ilvl="0">
        <w:numFmt w:val="lowerLetter"/>
        <w:lvlText w:val="%1."/>
        <w:lvlJc w:val="left"/>
      </w:lvl>
    </w:lvlOverride>
  </w:num>
  <w:num w:numId="10" w16cid:durableId="868449303">
    <w:abstractNumId w:val="5"/>
    <w:lvlOverride w:ilvl="0">
      <w:lvl w:ilvl="0">
        <w:numFmt w:val="lowerLetter"/>
        <w:lvlText w:val="%1."/>
        <w:lvlJc w:val="left"/>
      </w:lvl>
    </w:lvlOverride>
  </w:num>
  <w:num w:numId="11" w16cid:durableId="868449303">
    <w:abstractNumId w:val="5"/>
    <w:lvlOverride w:ilvl="0">
      <w:lvl w:ilvl="0">
        <w:numFmt w:val="lowerLetter"/>
        <w:lvlText w:val="%1."/>
        <w:lvlJc w:val="left"/>
      </w:lvl>
    </w:lvlOverride>
  </w:num>
  <w:num w:numId="12" w16cid:durableId="2053310813">
    <w:abstractNumId w:val="13"/>
  </w:num>
  <w:num w:numId="13" w16cid:durableId="976838428">
    <w:abstractNumId w:val="15"/>
  </w:num>
  <w:num w:numId="14" w16cid:durableId="1972056852">
    <w:abstractNumId w:val="10"/>
  </w:num>
  <w:num w:numId="15" w16cid:durableId="402802106">
    <w:abstractNumId w:val="8"/>
  </w:num>
  <w:num w:numId="16" w16cid:durableId="169301896">
    <w:abstractNumId w:val="8"/>
  </w:num>
  <w:num w:numId="17" w16cid:durableId="169301896">
    <w:abstractNumId w:val="8"/>
  </w:num>
  <w:num w:numId="18" w16cid:durableId="169301896">
    <w:abstractNumId w:val="8"/>
  </w:num>
  <w:num w:numId="19" w16cid:durableId="169301896">
    <w:abstractNumId w:val="8"/>
  </w:num>
  <w:num w:numId="20" w16cid:durableId="1706439420">
    <w:abstractNumId w:val="11"/>
  </w:num>
  <w:num w:numId="21" w16cid:durableId="1916091209">
    <w:abstractNumId w:val="9"/>
    <w:lvlOverride w:ilvl="0">
      <w:lvl w:ilvl="0">
        <w:numFmt w:val="lowerLetter"/>
        <w:lvlText w:val="%1."/>
        <w:lvlJc w:val="left"/>
      </w:lvl>
    </w:lvlOverride>
  </w:num>
  <w:num w:numId="22" w16cid:durableId="1916091209">
    <w:abstractNumId w:val="9"/>
    <w:lvlOverride w:ilvl="0">
      <w:lvl w:ilvl="0">
        <w:numFmt w:val="lowerLetter"/>
        <w:lvlText w:val="%1."/>
        <w:lvlJc w:val="left"/>
      </w:lvl>
    </w:lvlOverride>
  </w:num>
  <w:num w:numId="23" w16cid:durableId="1916091209">
    <w:abstractNumId w:val="9"/>
    <w:lvlOverride w:ilvl="0">
      <w:lvl w:ilvl="0">
        <w:numFmt w:val="lowerLetter"/>
        <w:lvlText w:val="%1."/>
        <w:lvlJc w:val="left"/>
      </w:lvl>
    </w:lvlOverride>
  </w:num>
  <w:num w:numId="24" w16cid:durableId="1491630415">
    <w:abstractNumId w:val="3"/>
  </w:num>
  <w:num w:numId="25" w16cid:durableId="1543982988">
    <w:abstractNumId w:val="14"/>
  </w:num>
  <w:num w:numId="26" w16cid:durableId="1502348838">
    <w:abstractNumId w:val="0"/>
  </w:num>
  <w:num w:numId="27" w16cid:durableId="550044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DE"/>
    <w:rsid w:val="000850F7"/>
    <w:rsid w:val="000A2E1A"/>
    <w:rsid w:val="000B21FA"/>
    <w:rsid w:val="00127A3B"/>
    <w:rsid w:val="001417A7"/>
    <w:rsid w:val="001B7805"/>
    <w:rsid w:val="002249DF"/>
    <w:rsid w:val="002D1161"/>
    <w:rsid w:val="00392FB2"/>
    <w:rsid w:val="00414C95"/>
    <w:rsid w:val="004B4725"/>
    <w:rsid w:val="004B4CE7"/>
    <w:rsid w:val="004D224B"/>
    <w:rsid w:val="005702A8"/>
    <w:rsid w:val="005A0C37"/>
    <w:rsid w:val="006A14A9"/>
    <w:rsid w:val="006F588C"/>
    <w:rsid w:val="007B735E"/>
    <w:rsid w:val="009078F8"/>
    <w:rsid w:val="00931995"/>
    <w:rsid w:val="00961DB8"/>
    <w:rsid w:val="009A5FFE"/>
    <w:rsid w:val="009F19C2"/>
    <w:rsid w:val="00A33BEE"/>
    <w:rsid w:val="00A50EF2"/>
    <w:rsid w:val="00A66E18"/>
    <w:rsid w:val="00B64BFE"/>
    <w:rsid w:val="00B71BD8"/>
    <w:rsid w:val="00C86EAC"/>
    <w:rsid w:val="00CD48DE"/>
    <w:rsid w:val="00E325EE"/>
    <w:rsid w:val="00E71A41"/>
    <w:rsid w:val="00EE1E41"/>
    <w:rsid w:val="00F2431D"/>
    <w:rsid w:val="00F75CE7"/>
    <w:rsid w:val="00FC4C65"/>
    <w:rsid w:val="00FF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584756"/>
  <w14:defaultImageDpi w14:val="32767"/>
  <w15:chartTrackingRefBased/>
  <w15:docId w15:val="{F4A9374B-6C98-774A-96E3-EC70172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8DE"/>
    <w:pPr>
      <w:tabs>
        <w:tab w:val="center" w:pos="4536"/>
        <w:tab w:val="right" w:pos="9072"/>
      </w:tabs>
    </w:pPr>
  </w:style>
  <w:style w:type="character" w:customStyle="1" w:styleId="KopfzeileZchn">
    <w:name w:val="Kopfzeile Zchn"/>
    <w:basedOn w:val="Absatz-Standardschriftart"/>
    <w:link w:val="Kopfzeile"/>
    <w:uiPriority w:val="99"/>
    <w:qFormat/>
    <w:rsid w:val="00CD48DE"/>
  </w:style>
  <w:style w:type="paragraph" w:styleId="Fuzeile">
    <w:name w:val="footer"/>
    <w:basedOn w:val="Standard"/>
    <w:link w:val="FuzeileZchn"/>
    <w:uiPriority w:val="99"/>
    <w:unhideWhenUsed/>
    <w:rsid w:val="00CD48DE"/>
    <w:pPr>
      <w:tabs>
        <w:tab w:val="center" w:pos="4536"/>
        <w:tab w:val="right" w:pos="9072"/>
      </w:tabs>
    </w:pPr>
  </w:style>
  <w:style w:type="character" w:customStyle="1" w:styleId="FuzeileZchn">
    <w:name w:val="Fußzeile Zchn"/>
    <w:basedOn w:val="Absatz-Standardschriftart"/>
    <w:link w:val="Fuzeile"/>
    <w:uiPriority w:val="99"/>
    <w:rsid w:val="00CD48DE"/>
  </w:style>
  <w:style w:type="paragraph" w:styleId="StandardWeb">
    <w:name w:val="Normal (Web)"/>
    <w:basedOn w:val="Standard"/>
    <w:uiPriority w:val="99"/>
    <w:semiHidden/>
    <w:unhideWhenUsed/>
    <w:rsid w:val="00CD48DE"/>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CD48DE"/>
    <w:pPr>
      <w:ind w:left="720"/>
      <w:contextualSpacing/>
    </w:pPr>
  </w:style>
  <w:style w:type="character" w:customStyle="1" w:styleId="apple-tab-span">
    <w:name w:val="apple-tab-span"/>
    <w:basedOn w:val="Absatz-Standardschriftart"/>
    <w:rsid w:val="009F19C2"/>
  </w:style>
  <w:style w:type="character" w:styleId="Zeilennummer">
    <w:name w:val="line number"/>
    <w:basedOn w:val="Absatz-Standardschriftart"/>
    <w:uiPriority w:val="99"/>
    <w:semiHidden/>
    <w:unhideWhenUsed/>
    <w:rsid w:val="00A5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9332">
      <w:bodyDiv w:val="1"/>
      <w:marLeft w:val="0"/>
      <w:marRight w:val="0"/>
      <w:marTop w:val="0"/>
      <w:marBottom w:val="0"/>
      <w:divBdr>
        <w:top w:val="none" w:sz="0" w:space="0" w:color="auto"/>
        <w:left w:val="none" w:sz="0" w:space="0" w:color="auto"/>
        <w:bottom w:val="none" w:sz="0" w:space="0" w:color="auto"/>
        <w:right w:val="none" w:sz="0" w:space="0" w:color="auto"/>
      </w:divBdr>
    </w:div>
    <w:div w:id="1379207890">
      <w:bodyDiv w:val="1"/>
      <w:marLeft w:val="0"/>
      <w:marRight w:val="0"/>
      <w:marTop w:val="0"/>
      <w:marBottom w:val="0"/>
      <w:divBdr>
        <w:top w:val="none" w:sz="0" w:space="0" w:color="auto"/>
        <w:left w:val="none" w:sz="0" w:space="0" w:color="auto"/>
        <w:bottom w:val="none" w:sz="0" w:space="0" w:color="auto"/>
        <w:right w:val="none" w:sz="0" w:space="0" w:color="auto"/>
      </w:divBdr>
    </w:div>
    <w:div w:id="1569806072">
      <w:bodyDiv w:val="1"/>
      <w:marLeft w:val="0"/>
      <w:marRight w:val="0"/>
      <w:marTop w:val="0"/>
      <w:marBottom w:val="0"/>
      <w:divBdr>
        <w:top w:val="none" w:sz="0" w:space="0" w:color="auto"/>
        <w:left w:val="none" w:sz="0" w:space="0" w:color="auto"/>
        <w:bottom w:val="none" w:sz="0" w:space="0" w:color="auto"/>
        <w:right w:val="none" w:sz="0" w:space="0" w:color="auto"/>
      </w:divBdr>
    </w:div>
    <w:div w:id="1759403271">
      <w:bodyDiv w:val="1"/>
      <w:marLeft w:val="0"/>
      <w:marRight w:val="0"/>
      <w:marTop w:val="0"/>
      <w:marBottom w:val="0"/>
      <w:divBdr>
        <w:top w:val="none" w:sz="0" w:space="0" w:color="auto"/>
        <w:left w:val="none" w:sz="0" w:space="0" w:color="auto"/>
        <w:bottom w:val="none" w:sz="0" w:space="0" w:color="auto"/>
        <w:right w:val="none" w:sz="0" w:space="0" w:color="auto"/>
      </w:divBdr>
    </w:div>
    <w:div w:id="1930384969">
      <w:bodyDiv w:val="1"/>
      <w:marLeft w:val="0"/>
      <w:marRight w:val="0"/>
      <w:marTop w:val="0"/>
      <w:marBottom w:val="0"/>
      <w:divBdr>
        <w:top w:val="none" w:sz="0" w:space="0" w:color="auto"/>
        <w:left w:val="none" w:sz="0" w:space="0" w:color="auto"/>
        <w:bottom w:val="none" w:sz="0" w:space="0" w:color="auto"/>
        <w:right w:val="none" w:sz="0" w:space="0" w:color="auto"/>
      </w:divBdr>
    </w:div>
    <w:div w:id="20301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3245</Words>
  <Characters>20448</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 </dc:creator>
  <cp:keywords/>
  <dc:description/>
  <cp:lastModifiedBy>Anne Burkard </cp:lastModifiedBy>
  <cp:revision>7</cp:revision>
  <dcterms:created xsi:type="dcterms:W3CDTF">2023-08-05T12:59:00Z</dcterms:created>
  <dcterms:modified xsi:type="dcterms:W3CDTF">2023-08-06T09:05:00Z</dcterms:modified>
</cp:coreProperties>
</file>