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F89300" w:rsidR="00A069CA" w:rsidRPr="009826C9" w:rsidRDefault="00000000" w:rsidP="009826C9">
      <w:pPr>
        <w:pBdr>
          <w:bottom w:val="single" w:sz="4" w:space="1" w:color="auto"/>
        </w:pBdr>
        <w:jc w:val="both"/>
        <w:rPr>
          <w:rFonts w:ascii="Cambria" w:eastAsia="Cambria" w:hAnsi="Cambria" w:cs="Cambria"/>
          <w:b/>
          <w:sz w:val="24"/>
          <w:szCs w:val="24"/>
        </w:rPr>
      </w:pPr>
      <w:r w:rsidRPr="009826C9">
        <w:rPr>
          <w:rFonts w:ascii="Cambria" w:eastAsia="Cambria" w:hAnsi="Cambria" w:cs="Cambria"/>
          <w:b/>
          <w:sz w:val="24"/>
          <w:szCs w:val="24"/>
        </w:rPr>
        <w:t xml:space="preserve">Unterrichtsbaustein 5 </w:t>
      </w:r>
      <w:r w:rsidR="000E3C33" w:rsidRPr="009826C9">
        <w:rPr>
          <w:rFonts w:ascii="Cambria" w:eastAsia="Cambria" w:hAnsi="Cambria" w:cs="Cambria"/>
          <w:b/>
          <w:sz w:val="24"/>
          <w:szCs w:val="24"/>
        </w:rPr>
        <w:t>‚</w:t>
      </w:r>
      <w:r w:rsidRPr="009826C9">
        <w:rPr>
          <w:rFonts w:ascii="Cambria" w:eastAsia="Cambria" w:hAnsi="Cambria" w:cs="Cambria"/>
          <w:b/>
          <w:sz w:val="24"/>
          <w:szCs w:val="24"/>
        </w:rPr>
        <w:t>Was sollen wir nun also werden?</w:t>
      </w:r>
      <w:r w:rsidR="000E3C33" w:rsidRPr="009826C9">
        <w:rPr>
          <w:rFonts w:ascii="Cambria" w:eastAsia="Cambria" w:hAnsi="Cambria" w:cs="Cambria"/>
          <w:b/>
          <w:sz w:val="24"/>
          <w:szCs w:val="24"/>
        </w:rPr>
        <w:t>‘</w:t>
      </w:r>
    </w:p>
    <w:p w14:paraId="00000002" w14:textId="77777777" w:rsidR="00A069CA" w:rsidRPr="009826C9" w:rsidRDefault="00A069CA" w:rsidP="009826C9">
      <w:pPr>
        <w:jc w:val="both"/>
        <w:rPr>
          <w:rFonts w:ascii="Cambria" w:eastAsia="Cambria" w:hAnsi="Cambria" w:cs="Cambria"/>
          <w:b/>
          <w:sz w:val="24"/>
          <w:szCs w:val="24"/>
        </w:rPr>
      </w:pPr>
    </w:p>
    <w:p w14:paraId="00000003" w14:textId="77777777" w:rsidR="00A069CA" w:rsidRPr="009826C9" w:rsidRDefault="00000000" w:rsidP="009826C9">
      <w:pPr>
        <w:jc w:val="both"/>
        <w:rPr>
          <w:rFonts w:ascii="Cambria" w:eastAsia="Cambria" w:hAnsi="Cambria" w:cs="Cambria"/>
          <w:b/>
          <w:i/>
          <w:sz w:val="24"/>
          <w:szCs w:val="24"/>
        </w:rPr>
      </w:pPr>
      <w:r w:rsidRPr="009826C9">
        <w:rPr>
          <w:rFonts w:ascii="Cambria" w:eastAsia="Cambria" w:hAnsi="Cambria" w:cs="Cambria"/>
          <w:b/>
          <w:i/>
          <w:sz w:val="24"/>
          <w:szCs w:val="24"/>
        </w:rPr>
        <w:t xml:space="preserve">Materialien zum Baustein </w:t>
      </w:r>
    </w:p>
    <w:p w14:paraId="00000004" w14:textId="77777777" w:rsidR="00A069CA" w:rsidRPr="009826C9" w:rsidRDefault="00A069CA" w:rsidP="009826C9">
      <w:pPr>
        <w:jc w:val="both"/>
        <w:rPr>
          <w:rFonts w:ascii="Cambria" w:eastAsia="Cambria" w:hAnsi="Cambria" w:cs="Cambria"/>
          <w:sz w:val="24"/>
          <w:szCs w:val="24"/>
        </w:rPr>
      </w:pPr>
    </w:p>
    <w:p w14:paraId="00000005" w14:textId="77777777" w:rsidR="00A069CA" w:rsidRPr="009826C9" w:rsidRDefault="00000000" w:rsidP="009826C9">
      <w:pPr>
        <w:numPr>
          <w:ilvl w:val="0"/>
          <w:numId w:val="2"/>
        </w:numPr>
        <w:ind w:left="425" w:hanging="425"/>
        <w:jc w:val="both"/>
        <w:rPr>
          <w:rFonts w:ascii="Cambria" w:eastAsia="Cambria" w:hAnsi="Cambria" w:cs="Cambria"/>
          <w:sz w:val="24"/>
          <w:szCs w:val="24"/>
        </w:rPr>
      </w:pPr>
      <w:r w:rsidRPr="009826C9">
        <w:rPr>
          <w:rFonts w:ascii="Cambria" w:eastAsia="Cambria" w:hAnsi="Cambria" w:cs="Cambria"/>
          <w:sz w:val="24"/>
          <w:szCs w:val="24"/>
        </w:rPr>
        <w:t xml:space="preserve">M1 Was sollen wir nun also werden? – Abschlussreflexionen </w:t>
      </w:r>
    </w:p>
    <w:p w14:paraId="00000006" w14:textId="77777777" w:rsidR="00A069CA" w:rsidRPr="009826C9" w:rsidRDefault="00A069CA" w:rsidP="009826C9">
      <w:pPr>
        <w:jc w:val="both"/>
        <w:rPr>
          <w:rFonts w:ascii="Cambria" w:eastAsia="Cambria" w:hAnsi="Cambria" w:cs="Cambria"/>
          <w:sz w:val="24"/>
          <w:szCs w:val="24"/>
        </w:rPr>
      </w:pPr>
    </w:p>
    <w:p w14:paraId="00000007" w14:textId="77777777" w:rsidR="00A069CA" w:rsidRPr="009826C9" w:rsidRDefault="00000000" w:rsidP="009826C9">
      <w:pPr>
        <w:jc w:val="both"/>
        <w:rPr>
          <w:rFonts w:ascii="Cambria" w:eastAsia="Cambria" w:hAnsi="Cambria" w:cs="Cambria"/>
          <w:b/>
          <w:sz w:val="24"/>
          <w:szCs w:val="24"/>
        </w:rPr>
      </w:pPr>
      <w:r w:rsidRPr="009826C9">
        <w:rPr>
          <w:sz w:val="24"/>
          <w:szCs w:val="24"/>
        </w:rPr>
        <w:br w:type="page"/>
      </w:r>
    </w:p>
    <w:p w14:paraId="00000008" w14:textId="77777777" w:rsidR="00A069CA" w:rsidRPr="009826C9" w:rsidRDefault="00000000" w:rsidP="009826C9">
      <w:pPr>
        <w:jc w:val="both"/>
        <w:rPr>
          <w:rFonts w:ascii="Cambria" w:eastAsia="Cambria" w:hAnsi="Cambria" w:cs="Cambria"/>
          <w:b/>
          <w:sz w:val="24"/>
          <w:szCs w:val="24"/>
        </w:rPr>
      </w:pPr>
      <w:r w:rsidRPr="009826C9">
        <w:rPr>
          <w:rFonts w:ascii="Cambria" w:eastAsia="Cambria" w:hAnsi="Cambria" w:cs="Cambria"/>
          <w:b/>
          <w:sz w:val="24"/>
          <w:szCs w:val="24"/>
        </w:rPr>
        <w:lastRenderedPageBreak/>
        <w:t xml:space="preserve">M1 Was sollen wir nun also werden? – Abschlussreflexionen </w:t>
      </w:r>
    </w:p>
    <w:p w14:paraId="00000009" w14:textId="77777777" w:rsidR="00A069CA" w:rsidRPr="009826C9" w:rsidRDefault="00A069CA" w:rsidP="009826C9">
      <w:pPr>
        <w:jc w:val="both"/>
        <w:rPr>
          <w:rFonts w:ascii="Cambria" w:eastAsia="Cambria" w:hAnsi="Cambria" w:cs="Cambria"/>
          <w:b/>
          <w:sz w:val="24"/>
          <w:szCs w:val="24"/>
        </w:rPr>
      </w:pPr>
    </w:p>
    <w:p w14:paraId="0000000A" w14:textId="77777777" w:rsidR="00A069CA" w:rsidRPr="009826C9" w:rsidRDefault="00000000" w:rsidP="009826C9">
      <w:pPr>
        <w:jc w:val="both"/>
        <w:rPr>
          <w:rFonts w:ascii="Cambria" w:eastAsia="Cambria" w:hAnsi="Cambria" w:cs="Cambria"/>
          <w:sz w:val="24"/>
          <w:szCs w:val="24"/>
        </w:rPr>
      </w:pPr>
      <w:r w:rsidRPr="009826C9">
        <w:rPr>
          <w:rFonts w:ascii="Cambria" w:eastAsia="Cambria" w:hAnsi="Cambria" w:cs="Cambria"/>
          <w:b/>
          <w:sz w:val="24"/>
          <w:szCs w:val="24"/>
        </w:rPr>
        <w:t>Aufgaben</w:t>
      </w:r>
      <w:r w:rsidRPr="009826C9">
        <w:rPr>
          <w:rFonts w:ascii="Cambria" w:eastAsia="Cambria" w:hAnsi="Cambria" w:cs="Cambria"/>
          <w:sz w:val="24"/>
          <w:szCs w:val="24"/>
        </w:rPr>
        <w:t xml:space="preserve"> </w:t>
      </w:r>
    </w:p>
    <w:p w14:paraId="0000000B" w14:textId="77777777" w:rsidR="00A069CA" w:rsidRPr="009826C9" w:rsidRDefault="00A069CA" w:rsidP="009826C9">
      <w:pPr>
        <w:jc w:val="both"/>
        <w:rPr>
          <w:rFonts w:ascii="Cambria" w:eastAsia="Cambria" w:hAnsi="Cambria" w:cs="Cambria"/>
          <w:sz w:val="24"/>
          <w:szCs w:val="24"/>
        </w:rPr>
      </w:pPr>
    </w:p>
    <w:p w14:paraId="0000000C" w14:textId="3ADA051F" w:rsidR="00A069CA" w:rsidRPr="009826C9" w:rsidRDefault="00000000" w:rsidP="009826C9">
      <w:pPr>
        <w:numPr>
          <w:ilvl w:val="0"/>
          <w:numId w:val="1"/>
        </w:numPr>
        <w:ind w:left="425"/>
        <w:jc w:val="both"/>
        <w:rPr>
          <w:rFonts w:ascii="Cambria" w:eastAsia="Cambria" w:hAnsi="Cambria" w:cs="Cambria"/>
          <w:sz w:val="24"/>
          <w:szCs w:val="24"/>
        </w:rPr>
      </w:pPr>
      <w:r w:rsidRPr="009826C9">
        <w:rPr>
          <w:rFonts w:ascii="Cambria" w:eastAsia="Cambria" w:hAnsi="Cambria" w:cs="Cambria"/>
          <w:sz w:val="24"/>
          <w:szCs w:val="24"/>
        </w:rPr>
        <w:t xml:space="preserve">Nach dem Ausfüllen des Fragebogens aus Baustein 1 </w:t>
      </w:r>
      <w:r w:rsidR="009826C9" w:rsidRPr="009826C9">
        <w:rPr>
          <w:rFonts w:ascii="Cambria" w:eastAsia="Cambria" w:hAnsi="Cambria" w:cs="Cambria"/>
          <w:sz w:val="24"/>
          <w:szCs w:val="24"/>
        </w:rPr>
        <w:t>„</w:t>
      </w:r>
      <w:r w:rsidRPr="009826C9">
        <w:rPr>
          <w:rFonts w:ascii="Cambria" w:eastAsia="Cambria" w:hAnsi="Cambria" w:cs="Cambria"/>
          <w:sz w:val="24"/>
          <w:szCs w:val="24"/>
        </w:rPr>
        <w:t>Was ist dir bei deiner späteren Arbeit besonders wichtig?</w:t>
      </w:r>
      <w:r w:rsidR="009826C9" w:rsidRPr="009826C9">
        <w:rPr>
          <w:rFonts w:ascii="Cambria" w:eastAsia="Cambria" w:hAnsi="Cambria" w:cs="Cambria"/>
          <w:sz w:val="24"/>
          <w:szCs w:val="24"/>
        </w:rPr>
        <w:t>“</w:t>
      </w:r>
      <w:r w:rsidRPr="009826C9">
        <w:rPr>
          <w:rFonts w:ascii="Cambria" w:eastAsia="Cambria" w:hAnsi="Cambria" w:cs="Cambria"/>
          <w:sz w:val="24"/>
          <w:szCs w:val="24"/>
        </w:rPr>
        <w:t xml:space="preserve"> habt ihr Antworten diskutiert, in denen ihr unterschied</w:t>
      </w:r>
      <w:r w:rsidR="009826C9">
        <w:rPr>
          <w:rFonts w:ascii="Cambria" w:eastAsia="Cambria" w:hAnsi="Cambria" w:cs="Cambria"/>
          <w:sz w:val="24"/>
          <w:szCs w:val="24"/>
        </w:rPr>
        <w:t>-</w:t>
      </w:r>
      <w:proofErr w:type="spellStart"/>
      <w:r w:rsidRPr="009826C9">
        <w:rPr>
          <w:rFonts w:ascii="Cambria" w:eastAsia="Cambria" w:hAnsi="Cambria" w:cs="Cambria"/>
          <w:sz w:val="24"/>
          <w:szCs w:val="24"/>
        </w:rPr>
        <w:t>licher</w:t>
      </w:r>
      <w:proofErr w:type="spellEnd"/>
      <w:r w:rsidRPr="009826C9">
        <w:rPr>
          <w:rFonts w:ascii="Cambria" w:eastAsia="Cambria" w:hAnsi="Cambria" w:cs="Cambria"/>
          <w:sz w:val="24"/>
          <w:szCs w:val="24"/>
        </w:rPr>
        <w:t xml:space="preserve"> Meinung wart. Dazu habt ihr offene Fragen festgehalten. </w:t>
      </w:r>
      <w:r w:rsidR="00440823">
        <w:rPr>
          <w:rFonts w:ascii="Cambria" w:eastAsia="Cambria" w:hAnsi="Cambria" w:cs="Cambria"/>
          <w:sz w:val="24"/>
          <w:szCs w:val="24"/>
        </w:rPr>
        <w:t xml:space="preserve">Nehmt </w:t>
      </w:r>
      <w:r w:rsidRPr="009826C9">
        <w:rPr>
          <w:rFonts w:ascii="Cambria" w:eastAsia="Cambria" w:hAnsi="Cambria" w:cs="Cambria"/>
          <w:sz w:val="24"/>
          <w:szCs w:val="24"/>
        </w:rPr>
        <w:t xml:space="preserve">euch eure Unterlagen noch einmal </w:t>
      </w:r>
      <w:r w:rsidR="00440823">
        <w:rPr>
          <w:rFonts w:ascii="Cambria" w:eastAsia="Cambria" w:hAnsi="Cambria" w:cs="Cambria"/>
          <w:sz w:val="24"/>
          <w:szCs w:val="24"/>
        </w:rPr>
        <w:t>vor</w:t>
      </w:r>
      <w:r w:rsidRPr="009826C9">
        <w:rPr>
          <w:rFonts w:ascii="Cambria" w:eastAsia="Cambria" w:hAnsi="Cambria" w:cs="Cambria"/>
          <w:sz w:val="24"/>
          <w:szCs w:val="24"/>
        </w:rPr>
        <w:t xml:space="preserve"> und tauscht euch dazu aus: An welchen Stellen würdet ihr selbst den Fragebogen inzwischen anders ausfüllen? Welche der offenen Fragen konntet ihr inzwischen beantworten?</w:t>
      </w:r>
    </w:p>
    <w:p w14:paraId="0000000D" w14:textId="10FEDA96" w:rsidR="00A069CA" w:rsidRPr="009826C9" w:rsidRDefault="00000000" w:rsidP="009826C9">
      <w:pPr>
        <w:numPr>
          <w:ilvl w:val="0"/>
          <w:numId w:val="1"/>
        </w:numPr>
        <w:ind w:left="425"/>
        <w:jc w:val="both"/>
        <w:rPr>
          <w:rFonts w:ascii="Cambria" w:eastAsia="Cambria" w:hAnsi="Cambria" w:cs="Cambria"/>
          <w:sz w:val="24"/>
          <w:szCs w:val="24"/>
        </w:rPr>
      </w:pPr>
      <w:r w:rsidRPr="009826C9">
        <w:rPr>
          <w:rFonts w:ascii="Cambria" w:eastAsia="Cambria" w:hAnsi="Cambria" w:cs="Cambria"/>
          <w:sz w:val="24"/>
          <w:szCs w:val="24"/>
        </w:rPr>
        <w:t xml:space="preserve">Schaut euch noch einmal die Charakterisierung von Arbeit an, die ihr am Anfang formuliert habt. Würdet ihr </w:t>
      </w:r>
      <w:r w:rsidR="00440823">
        <w:rPr>
          <w:rFonts w:ascii="Cambria" w:eastAsia="Cambria" w:hAnsi="Cambria" w:cs="Cambria"/>
          <w:sz w:val="24"/>
          <w:szCs w:val="24"/>
        </w:rPr>
        <w:t>diese</w:t>
      </w:r>
      <w:r w:rsidRPr="009826C9">
        <w:rPr>
          <w:rFonts w:ascii="Cambria" w:eastAsia="Cambria" w:hAnsi="Cambria" w:cs="Cambria"/>
          <w:sz w:val="24"/>
          <w:szCs w:val="24"/>
        </w:rPr>
        <w:t xml:space="preserve"> inzwischen etwas anders sehen und wenn ja, warum? </w:t>
      </w:r>
    </w:p>
    <w:p w14:paraId="0000000E" w14:textId="77777777" w:rsidR="00A069CA" w:rsidRPr="009826C9" w:rsidRDefault="00000000" w:rsidP="009826C9">
      <w:pPr>
        <w:numPr>
          <w:ilvl w:val="1"/>
          <w:numId w:val="1"/>
        </w:numPr>
        <w:ind w:left="850" w:hanging="425"/>
        <w:jc w:val="both"/>
        <w:rPr>
          <w:rFonts w:ascii="Cambria" w:eastAsia="Cambria" w:hAnsi="Cambria" w:cs="Cambria"/>
          <w:sz w:val="24"/>
          <w:szCs w:val="24"/>
        </w:rPr>
      </w:pPr>
      <w:r w:rsidRPr="009826C9">
        <w:rPr>
          <w:rFonts w:ascii="Cambria" w:eastAsia="Cambria" w:hAnsi="Cambria" w:cs="Cambria"/>
          <w:sz w:val="24"/>
          <w:szCs w:val="24"/>
        </w:rPr>
        <w:t>Begründet, in welchen Hinsichten die ursprüngliche Charakterisierung ggf. nicht treffend war (z.B. unvollständig, ungenau, zu weit oder zu eng gefasst).</w:t>
      </w:r>
    </w:p>
    <w:p w14:paraId="0000000F" w14:textId="77777777" w:rsidR="00A069CA" w:rsidRPr="009826C9" w:rsidRDefault="00000000" w:rsidP="009826C9">
      <w:pPr>
        <w:numPr>
          <w:ilvl w:val="1"/>
          <w:numId w:val="1"/>
        </w:numPr>
        <w:ind w:left="850" w:hanging="425"/>
        <w:jc w:val="both"/>
        <w:rPr>
          <w:rFonts w:ascii="Cambria" w:eastAsia="Cambria" w:hAnsi="Cambria" w:cs="Cambria"/>
          <w:sz w:val="24"/>
          <w:szCs w:val="24"/>
        </w:rPr>
      </w:pPr>
      <w:r w:rsidRPr="009826C9">
        <w:rPr>
          <w:rFonts w:ascii="Cambria" w:eastAsia="Cambria" w:hAnsi="Cambria" w:cs="Cambria"/>
          <w:sz w:val="24"/>
          <w:szCs w:val="24"/>
        </w:rPr>
        <w:t>Formuliert eine neue Charakterisierung von Arbeit.</w:t>
      </w:r>
    </w:p>
    <w:p w14:paraId="6F70C79E" w14:textId="77777777" w:rsidR="00C42365" w:rsidRDefault="00000000" w:rsidP="009826C9">
      <w:pPr>
        <w:numPr>
          <w:ilvl w:val="0"/>
          <w:numId w:val="1"/>
        </w:numPr>
        <w:ind w:left="425"/>
        <w:jc w:val="both"/>
        <w:rPr>
          <w:rFonts w:ascii="Cambria" w:eastAsia="Cambria" w:hAnsi="Cambria" w:cs="Cambria"/>
          <w:sz w:val="24"/>
          <w:szCs w:val="24"/>
        </w:rPr>
      </w:pPr>
      <w:r w:rsidRPr="009826C9">
        <w:rPr>
          <w:rFonts w:ascii="Cambria" w:eastAsia="Cambria" w:hAnsi="Cambria" w:cs="Cambria"/>
          <w:sz w:val="24"/>
          <w:szCs w:val="24"/>
        </w:rPr>
        <w:t xml:space="preserve">Stellt euch vor, es gäbe eine </w:t>
      </w:r>
      <w:r w:rsidRPr="009826C9">
        <w:rPr>
          <w:rFonts w:ascii="Cambria" w:eastAsia="Cambria" w:hAnsi="Cambria" w:cs="Cambria"/>
          <w:i/>
          <w:sz w:val="24"/>
          <w:szCs w:val="24"/>
        </w:rPr>
        <w:t>Philosophische Berufsberatung</w:t>
      </w:r>
      <w:r w:rsidRPr="009826C9">
        <w:rPr>
          <w:rFonts w:ascii="Cambria" w:eastAsia="Cambria" w:hAnsi="Cambria" w:cs="Cambria"/>
          <w:sz w:val="24"/>
          <w:szCs w:val="24"/>
        </w:rPr>
        <w:t xml:space="preserve">, an die </w:t>
      </w:r>
      <w:proofErr w:type="gramStart"/>
      <w:r w:rsidRPr="009826C9">
        <w:rPr>
          <w:rFonts w:ascii="Cambria" w:eastAsia="Cambria" w:hAnsi="Cambria" w:cs="Cambria"/>
          <w:sz w:val="24"/>
          <w:szCs w:val="24"/>
        </w:rPr>
        <w:t>Schüler:innen</w:t>
      </w:r>
      <w:proofErr w:type="gramEnd"/>
      <w:r w:rsidRPr="009826C9">
        <w:rPr>
          <w:rFonts w:ascii="Cambria" w:eastAsia="Cambria" w:hAnsi="Cambria" w:cs="Cambria"/>
          <w:sz w:val="24"/>
          <w:szCs w:val="24"/>
        </w:rPr>
        <w:t xml:space="preserve"> sich wenden können. Bildet Gruppen, die als Teams in dieser Berufsberatung arbeiten. </w:t>
      </w:r>
    </w:p>
    <w:p w14:paraId="2B4CDF53" w14:textId="724EEBD1" w:rsidR="00C42365" w:rsidRDefault="00000000" w:rsidP="00C42365">
      <w:pPr>
        <w:numPr>
          <w:ilvl w:val="1"/>
          <w:numId w:val="1"/>
        </w:numPr>
        <w:ind w:left="851" w:hanging="425"/>
        <w:jc w:val="both"/>
        <w:rPr>
          <w:rFonts w:ascii="Cambria" w:eastAsia="Cambria" w:hAnsi="Cambria" w:cs="Cambria"/>
          <w:sz w:val="24"/>
          <w:szCs w:val="24"/>
        </w:rPr>
      </w:pPr>
      <w:r w:rsidRPr="009826C9">
        <w:rPr>
          <w:rFonts w:ascii="Cambria" w:eastAsia="Cambria" w:hAnsi="Cambria" w:cs="Cambria"/>
          <w:sz w:val="24"/>
          <w:szCs w:val="24"/>
        </w:rPr>
        <w:t xml:space="preserve">Formuliert </w:t>
      </w:r>
      <w:r w:rsidR="00C42365">
        <w:rPr>
          <w:rFonts w:ascii="Cambria" w:eastAsia="Cambria" w:hAnsi="Cambria" w:cs="Cambria"/>
          <w:sz w:val="24"/>
          <w:szCs w:val="24"/>
        </w:rPr>
        <w:t xml:space="preserve">eine Reihe von </w:t>
      </w:r>
      <w:r w:rsidRPr="009826C9">
        <w:rPr>
          <w:rFonts w:ascii="Cambria" w:eastAsia="Cambria" w:hAnsi="Cambria" w:cs="Cambria"/>
          <w:sz w:val="24"/>
          <w:szCs w:val="24"/>
        </w:rPr>
        <w:t>grundlegende</w:t>
      </w:r>
      <w:r w:rsidR="00C42365">
        <w:rPr>
          <w:rFonts w:ascii="Cambria" w:eastAsia="Cambria" w:hAnsi="Cambria" w:cs="Cambria"/>
          <w:sz w:val="24"/>
          <w:szCs w:val="24"/>
        </w:rPr>
        <w:t>n</w:t>
      </w:r>
      <w:r w:rsidRPr="009826C9">
        <w:rPr>
          <w:rFonts w:ascii="Cambria" w:eastAsia="Cambria" w:hAnsi="Cambria" w:cs="Cambria"/>
          <w:sz w:val="24"/>
          <w:szCs w:val="24"/>
        </w:rPr>
        <w:t xml:space="preserve"> Fragen zur Berufswahl, mit denen sich </w:t>
      </w:r>
      <w:proofErr w:type="gramStart"/>
      <w:r w:rsidRPr="009826C9">
        <w:rPr>
          <w:rFonts w:ascii="Cambria" w:eastAsia="Cambria" w:hAnsi="Cambria" w:cs="Cambria"/>
          <w:sz w:val="24"/>
          <w:szCs w:val="24"/>
        </w:rPr>
        <w:t>Schüler:innen</w:t>
      </w:r>
      <w:proofErr w:type="gramEnd"/>
      <w:r w:rsidRPr="009826C9">
        <w:rPr>
          <w:rFonts w:ascii="Cambria" w:eastAsia="Cambria" w:hAnsi="Cambria" w:cs="Cambria"/>
          <w:sz w:val="24"/>
          <w:szCs w:val="24"/>
        </w:rPr>
        <w:t xml:space="preserve"> an euch wenden könnten (vgl. auch den Fragebogen aus Baustein 1).</w:t>
      </w:r>
    </w:p>
    <w:p w14:paraId="403EFDF9" w14:textId="77777777" w:rsidR="00C42365" w:rsidRDefault="00000000" w:rsidP="00C42365">
      <w:pPr>
        <w:numPr>
          <w:ilvl w:val="1"/>
          <w:numId w:val="1"/>
        </w:numPr>
        <w:ind w:left="851" w:hanging="425"/>
        <w:jc w:val="both"/>
        <w:rPr>
          <w:rFonts w:ascii="Cambria" w:eastAsia="Cambria" w:hAnsi="Cambria" w:cs="Cambria"/>
          <w:sz w:val="24"/>
          <w:szCs w:val="24"/>
        </w:rPr>
      </w:pPr>
      <w:r w:rsidRPr="00C42365">
        <w:rPr>
          <w:rFonts w:ascii="Cambria" w:eastAsia="Cambria" w:hAnsi="Cambria" w:cs="Cambria"/>
          <w:sz w:val="24"/>
          <w:szCs w:val="24"/>
        </w:rPr>
        <w:t xml:space="preserve">Entwerft als Beratungsteams Antworten auf diese Fragen, für die ihr auf philosophische Überlegungen aus den vorherigen Bausteinen zurückgreift. </w:t>
      </w:r>
    </w:p>
    <w:p w14:paraId="755B5E04" w14:textId="77777777" w:rsidR="00C42365" w:rsidRDefault="00000000" w:rsidP="00C42365">
      <w:pPr>
        <w:numPr>
          <w:ilvl w:val="1"/>
          <w:numId w:val="1"/>
        </w:numPr>
        <w:ind w:left="851" w:hanging="425"/>
        <w:jc w:val="both"/>
        <w:rPr>
          <w:rFonts w:ascii="Cambria" w:eastAsia="Cambria" w:hAnsi="Cambria" w:cs="Cambria"/>
          <w:sz w:val="24"/>
          <w:szCs w:val="24"/>
        </w:rPr>
      </w:pPr>
      <w:r w:rsidRPr="00C42365">
        <w:rPr>
          <w:rFonts w:ascii="Cambria" w:eastAsia="Cambria" w:hAnsi="Cambria" w:cs="Cambria"/>
          <w:sz w:val="24"/>
          <w:szCs w:val="24"/>
        </w:rPr>
        <w:t xml:space="preserve">Stellt euch ausgewählte Fragen und Antworten aus den Gruppen gegenseitig vor. </w:t>
      </w:r>
    </w:p>
    <w:p w14:paraId="00000013" w14:textId="0AF508B2" w:rsidR="00A069CA" w:rsidRPr="00C42365" w:rsidRDefault="00000000" w:rsidP="00C42365">
      <w:pPr>
        <w:numPr>
          <w:ilvl w:val="1"/>
          <w:numId w:val="1"/>
        </w:numPr>
        <w:ind w:left="851" w:hanging="425"/>
        <w:jc w:val="both"/>
        <w:rPr>
          <w:rFonts w:ascii="Cambria" w:eastAsia="Cambria" w:hAnsi="Cambria" w:cs="Cambria"/>
          <w:sz w:val="24"/>
          <w:szCs w:val="24"/>
        </w:rPr>
      </w:pPr>
      <w:r w:rsidRPr="00C42365">
        <w:rPr>
          <w:rFonts w:ascii="Cambria" w:eastAsia="Cambria" w:hAnsi="Cambria" w:cs="Cambria"/>
          <w:sz w:val="24"/>
          <w:szCs w:val="24"/>
        </w:rPr>
        <w:t xml:space="preserve">Welches Beratungsteam hat besonders überzeugende Antworten formuliert? Begründet eure Einschätzungen. </w:t>
      </w:r>
    </w:p>
    <w:p w14:paraId="00000014" w14:textId="77777777" w:rsidR="00A069CA" w:rsidRPr="009826C9" w:rsidRDefault="00000000" w:rsidP="009826C9">
      <w:pPr>
        <w:numPr>
          <w:ilvl w:val="0"/>
          <w:numId w:val="1"/>
        </w:numPr>
        <w:ind w:left="425"/>
        <w:jc w:val="both"/>
        <w:rPr>
          <w:rFonts w:ascii="Cambria" w:eastAsia="Cambria" w:hAnsi="Cambria" w:cs="Cambria"/>
          <w:sz w:val="24"/>
          <w:szCs w:val="24"/>
        </w:rPr>
      </w:pPr>
      <w:r w:rsidRPr="009826C9">
        <w:rPr>
          <w:rFonts w:ascii="Cambria" w:eastAsia="Cambria" w:hAnsi="Cambria" w:cs="Cambria"/>
          <w:sz w:val="24"/>
          <w:szCs w:val="24"/>
        </w:rPr>
        <w:t xml:space="preserve">Verfasst eine öffentliche Stellungnahme aus Sicht der </w:t>
      </w:r>
      <w:r w:rsidRPr="009826C9">
        <w:rPr>
          <w:rFonts w:ascii="Cambria" w:eastAsia="Cambria" w:hAnsi="Cambria" w:cs="Cambria"/>
          <w:i/>
          <w:sz w:val="24"/>
          <w:szCs w:val="24"/>
        </w:rPr>
        <w:t>Philosophischen Berufsberatung</w:t>
      </w:r>
      <w:r w:rsidRPr="009826C9">
        <w:rPr>
          <w:rFonts w:ascii="Cambria" w:eastAsia="Cambria" w:hAnsi="Cambria" w:cs="Cambria"/>
          <w:sz w:val="24"/>
          <w:szCs w:val="24"/>
        </w:rPr>
        <w:t>, die sich nicht an eine einzelne Person, sondern an die gesamte Gesellschaft richtet. Nennt in dieser Stellungnahme Probleme der Berufswahl, die gar nicht individuell gelöst werden können, sondern für die es gesellschaftliche Lösungen bräuchte.</w:t>
      </w:r>
    </w:p>
    <w:p w14:paraId="00000015" w14:textId="57220313" w:rsidR="00A069CA" w:rsidRPr="009826C9" w:rsidRDefault="00000000" w:rsidP="009826C9">
      <w:pPr>
        <w:numPr>
          <w:ilvl w:val="0"/>
          <w:numId w:val="1"/>
        </w:numPr>
        <w:ind w:left="425"/>
        <w:jc w:val="both"/>
        <w:rPr>
          <w:rFonts w:ascii="Cambria" w:eastAsia="Cambria" w:hAnsi="Cambria" w:cs="Cambria"/>
          <w:sz w:val="24"/>
          <w:szCs w:val="24"/>
        </w:rPr>
      </w:pPr>
      <w:r w:rsidRPr="009826C9">
        <w:rPr>
          <w:rFonts w:ascii="Cambria" w:eastAsia="Cambria" w:hAnsi="Cambria" w:cs="Cambria"/>
          <w:sz w:val="24"/>
          <w:szCs w:val="24"/>
        </w:rPr>
        <w:t xml:space="preserve">Überlegt, recherchiert und diskutiert abschließend: Welche Faktoren spielen </w:t>
      </w:r>
      <w:r w:rsidRPr="009826C9">
        <w:rPr>
          <w:rFonts w:ascii="Cambria" w:eastAsia="Cambria" w:hAnsi="Cambria" w:cs="Cambria"/>
          <w:i/>
          <w:sz w:val="24"/>
          <w:szCs w:val="24"/>
        </w:rPr>
        <w:t>tatsächlich</w:t>
      </w:r>
      <w:r w:rsidRPr="009826C9">
        <w:rPr>
          <w:rFonts w:ascii="Cambria" w:eastAsia="Cambria" w:hAnsi="Cambria" w:cs="Cambria"/>
          <w:sz w:val="24"/>
          <w:szCs w:val="24"/>
        </w:rPr>
        <w:t xml:space="preserve"> häufig eine Rolle bei der Berufswahl? Gibt es Faktoren, die eine größere oder kleinere Rolle bei der Berufswahl spielen </w:t>
      </w:r>
      <w:r w:rsidRPr="009826C9">
        <w:rPr>
          <w:rFonts w:ascii="Cambria" w:eastAsia="Cambria" w:hAnsi="Cambria" w:cs="Cambria"/>
          <w:i/>
          <w:sz w:val="24"/>
          <w:szCs w:val="24"/>
        </w:rPr>
        <w:t>sollten</w:t>
      </w:r>
      <w:r w:rsidRPr="009826C9">
        <w:rPr>
          <w:rFonts w:ascii="Cambria" w:eastAsia="Cambria" w:hAnsi="Cambria" w:cs="Cambria"/>
          <w:sz w:val="24"/>
          <w:szCs w:val="24"/>
        </w:rPr>
        <w:t xml:space="preserve">, als sie das häufig tun? Was müsste sich ändern, damit </w:t>
      </w:r>
      <w:r w:rsidR="00C42365">
        <w:rPr>
          <w:rFonts w:ascii="Cambria" w:eastAsia="Cambria" w:hAnsi="Cambria" w:cs="Cambria"/>
          <w:sz w:val="24"/>
          <w:szCs w:val="24"/>
        </w:rPr>
        <w:t>die Faktoren</w:t>
      </w:r>
      <w:r w:rsidRPr="009826C9">
        <w:rPr>
          <w:rFonts w:ascii="Cambria" w:eastAsia="Cambria" w:hAnsi="Cambria" w:cs="Cambria"/>
          <w:sz w:val="24"/>
          <w:szCs w:val="24"/>
        </w:rPr>
        <w:t xml:space="preserve"> eine größere oder kleinere Rolle spielen?</w:t>
      </w:r>
    </w:p>
    <w:p w14:paraId="32118150" w14:textId="6A069D34" w:rsidR="009826C9" w:rsidRDefault="00000000" w:rsidP="009826C9">
      <w:pPr>
        <w:ind w:left="425" w:firstLine="283"/>
        <w:jc w:val="both"/>
        <w:rPr>
          <w:rFonts w:ascii="Cambria" w:eastAsia="Cambria" w:hAnsi="Cambria" w:cs="Cambria"/>
          <w:sz w:val="24"/>
          <w:szCs w:val="24"/>
        </w:rPr>
      </w:pPr>
      <w:r w:rsidRPr="009826C9">
        <w:rPr>
          <w:rFonts w:ascii="Cambria" w:eastAsia="Cambria" w:hAnsi="Cambria" w:cs="Cambria"/>
          <w:sz w:val="24"/>
          <w:szCs w:val="24"/>
        </w:rPr>
        <w:t xml:space="preserve">Für die Recherche könntet ihr Menschen in eurem Umfeld befragen, wie sie ihren Beruf gewählt haben. Beachtet dabei allerdings, dass dies eine persönliche und für manche Menschen nicht ganz einfache Frage ist, z.B., weil sie nicht den Beruf ausüben können, den sie gerne ausüben würden. Ihr könntet euch </w:t>
      </w:r>
      <w:r w:rsidR="008236D6">
        <w:rPr>
          <w:rFonts w:ascii="Cambria" w:eastAsia="Cambria" w:hAnsi="Cambria" w:cs="Cambria"/>
          <w:sz w:val="24"/>
          <w:szCs w:val="24"/>
        </w:rPr>
        <w:t xml:space="preserve">möglicherweise </w:t>
      </w:r>
      <w:r w:rsidRPr="009826C9">
        <w:rPr>
          <w:rFonts w:ascii="Cambria" w:eastAsia="Cambria" w:hAnsi="Cambria" w:cs="Cambria"/>
          <w:sz w:val="24"/>
          <w:szCs w:val="24"/>
        </w:rPr>
        <w:t>auch an eine Person wenden, die sich an eurer Schule um Berufsberatung kümmert, oder ihr sucht auf den Seiten der Bundesagentur für Arbeit nach Hinweisen</w:t>
      </w:r>
      <w:r w:rsidR="00E4085A">
        <w:rPr>
          <w:rFonts w:ascii="Cambria" w:eastAsia="Cambria" w:hAnsi="Cambria" w:cs="Cambria"/>
          <w:sz w:val="24"/>
          <w:szCs w:val="24"/>
        </w:rPr>
        <w:t>. V</w:t>
      </w:r>
      <w:r w:rsidR="009826C9">
        <w:rPr>
          <w:rFonts w:ascii="Cambria" w:eastAsia="Cambria" w:hAnsi="Cambria" w:cs="Cambria"/>
          <w:sz w:val="24"/>
          <w:szCs w:val="24"/>
        </w:rPr>
        <w:t xml:space="preserve">gl. </w:t>
      </w:r>
      <w:r w:rsidRPr="009826C9">
        <w:rPr>
          <w:rFonts w:ascii="Cambria" w:eastAsia="Cambria" w:hAnsi="Cambria" w:cs="Cambria"/>
          <w:sz w:val="24"/>
          <w:szCs w:val="24"/>
        </w:rPr>
        <w:t>z.B.</w:t>
      </w:r>
      <w:r w:rsidR="009826C9">
        <w:rPr>
          <w:rFonts w:ascii="Cambria" w:eastAsia="Cambria" w:hAnsi="Cambria" w:cs="Cambria"/>
          <w:sz w:val="24"/>
          <w:szCs w:val="24"/>
        </w:rPr>
        <w:t>:</w:t>
      </w:r>
      <w:r w:rsidRPr="009826C9">
        <w:rPr>
          <w:rFonts w:ascii="Cambria" w:eastAsia="Cambria" w:hAnsi="Cambria" w:cs="Cambria"/>
          <w:sz w:val="24"/>
          <w:szCs w:val="24"/>
        </w:rPr>
        <w:t xml:space="preserve"> </w:t>
      </w:r>
    </w:p>
    <w:p w14:paraId="1448E23D" w14:textId="77777777" w:rsidR="009826C9" w:rsidRDefault="00000000" w:rsidP="009826C9">
      <w:pPr>
        <w:ind w:left="142" w:firstLine="283"/>
        <w:jc w:val="both"/>
        <w:rPr>
          <w:rFonts w:ascii="Cambria" w:eastAsia="Cambria" w:hAnsi="Cambria" w:cs="Cambria"/>
          <w:sz w:val="24"/>
          <w:szCs w:val="24"/>
        </w:rPr>
      </w:pPr>
      <w:hyperlink r:id="rId7">
        <w:r w:rsidRPr="009826C9">
          <w:rPr>
            <w:rFonts w:ascii="Cambria" w:eastAsia="Cambria" w:hAnsi="Cambria" w:cs="Cambria"/>
            <w:sz w:val="24"/>
            <w:szCs w:val="24"/>
            <w:u w:val="single"/>
          </w:rPr>
          <w:t>https://www.arbeitsagentur.de/bildung/ausbildung</w:t>
        </w:r>
      </w:hyperlink>
      <w:r w:rsidRPr="009826C9">
        <w:rPr>
          <w:rFonts w:ascii="Cambria" w:eastAsia="Cambria" w:hAnsi="Cambria" w:cs="Cambria"/>
          <w:sz w:val="24"/>
          <w:szCs w:val="24"/>
        </w:rPr>
        <w:t xml:space="preserve"> oder</w:t>
      </w:r>
      <w:r w:rsidR="009826C9">
        <w:rPr>
          <w:rFonts w:ascii="Cambria" w:eastAsia="Cambria" w:hAnsi="Cambria" w:cs="Cambria"/>
          <w:sz w:val="24"/>
          <w:szCs w:val="24"/>
        </w:rPr>
        <w:t xml:space="preserve"> </w:t>
      </w:r>
    </w:p>
    <w:p w14:paraId="00000016" w14:textId="351864FD" w:rsidR="00A069CA" w:rsidRPr="009826C9" w:rsidRDefault="00000000" w:rsidP="009826C9">
      <w:pPr>
        <w:ind w:left="142" w:firstLine="283"/>
        <w:jc w:val="both"/>
        <w:rPr>
          <w:rFonts w:ascii="Cambria" w:eastAsia="Cambria" w:hAnsi="Cambria" w:cs="Cambria"/>
          <w:sz w:val="24"/>
          <w:szCs w:val="24"/>
        </w:rPr>
      </w:pPr>
      <w:hyperlink r:id="rId8">
        <w:r w:rsidRPr="009826C9">
          <w:rPr>
            <w:rFonts w:ascii="Cambria" w:eastAsia="Cambria" w:hAnsi="Cambria" w:cs="Cambria"/>
            <w:sz w:val="24"/>
            <w:szCs w:val="24"/>
            <w:u w:val="single"/>
          </w:rPr>
          <w:t>https://planet-beruf.de/schuelerinnen/was-will-ich-was-kann-ich/was-will-ich</w:t>
        </w:r>
      </w:hyperlink>
    </w:p>
    <w:sectPr w:rsidR="00A069CA" w:rsidRPr="009826C9" w:rsidSect="00241B16">
      <w:headerReference w:type="default" r:id="rId9"/>
      <w:pgSz w:w="11909" w:h="16834"/>
      <w:pgMar w:top="1361" w:right="1304" w:bottom="113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DF23" w14:textId="77777777" w:rsidR="00241B16" w:rsidRDefault="00241B16">
      <w:pPr>
        <w:spacing w:line="240" w:lineRule="auto"/>
      </w:pPr>
      <w:r>
        <w:separator/>
      </w:r>
    </w:p>
  </w:endnote>
  <w:endnote w:type="continuationSeparator" w:id="0">
    <w:p w14:paraId="37A4CC53" w14:textId="77777777" w:rsidR="00241B16" w:rsidRDefault="00241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A110" w14:textId="77777777" w:rsidR="00241B16" w:rsidRDefault="00241B16">
      <w:pPr>
        <w:spacing w:line="240" w:lineRule="auto"/>
      </w:pPr>
      <w:r>
        <w:separator/>
      </w:r>
    </w:p>
  </w:footnote>
  <w:footnote w:type="continuationSeparator" w:id="0">
    <w:p w14:paraId="50ADA804" w14:textId="77777777" w:rsidR="00241B16" w:rsidRDefault="00241B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A069CA" w:rsidRDefault="00000000">
    <w:pPr>
      <w:jc w:val="right"/>
      <w:rPr>
        <w:rFonts w:ascii="Cambria" w:eastAsia="Cambria" w:hAnsi="Cambria" w:cs="Cambria"/>
        <w:i/>
      </w:rPr>
    </w:pPr>
    <w:r>
      <w:rPr>
        <w:rFonts w:ascii="Cambria" w:eastAsia="Cambria" w:hAnsi="Cambria" w:cs="Cambria"/>
        <w:i/>
      </w:rPr>
      <w:t>philovernetzt.de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3D8"/>
    <w:multiLevelType w:val="multilevel"/>
    <w:tmpl w:val="453C9CFE"/>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A34551"/>
    <w:multiLevelType w:val="multilevel"/>
    <w:tmpl w:val="EC0E77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0C32DFD"/>
    <w:multiLevelType w:val="multilevel"/>
    <w:tmpl w:val="0E262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8130114">
    <w:abstractNumId w:val="2"/>
  </w:num>
  <w:num w:numId="2" w16cid:durableId="1930111684">
    <w:abstractNumId w:val="0"/>
  </w:num>
  <w:num w:numId="3" w16cid:durableId="1426030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CA"/>
    <w:rsid w:val="000E3C33"/>
    <w:rsid w:val="00241B16"/>
    <w:rsid w:val="00440823"/>
    <w:rsid w:val="008236D6"/>
    <w:rsid w:val="008F35C0"/>
    <w:rsid w:val="009826C9"/>
    <w:rsid w:val="00A069CA"/>
    <w:rsid w:val="00C42365"/>
    <w:rsid w:val="00CD7785"/>
    <w:rsid w:val="00DE6CE4"/>
    <w:rsid w:val="00E4085A"/>
    <w:rsid w:val="00F50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CF8C076"/>
  <w15:docId w15:val="{D60B1875-ED04-3D47-8F32-90412CF3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net-beruf.de/schuelerinnen/was-will-ich-was-kann-ich/was-will-ich" TargetMode="External"/><Relationship Id="rId3" Type="http://schemas.openxmlformats.org/officeDocument/2006/relationships/settings" Target="settings.xml"/><Relationship Id="rId7" Type="http://schemas.openxmlformats.org/officeDocument/2006/relationships/hyperlink" Target="https://www.arbeitsagentur.de/bildung/ausbil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2689</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Burkard </cp:lastModifiedBy>
  <cp:revision>8</cp:revision>
  <dcterms:created xsi:type="dcterms:W3CDTF">2024-04-25T09:07:00Z</dcterms:created>
  <dcterms:modified xsi:type="dcterms:W3CDTF">2024-04-25T15:32:00Z</dcterms:modified>
</cp:coreProperties>
</file>